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5B" w:rsidRDefault="00012C5B" w:rsidP="00012C5B">
      <w:pPr>
        <w:widowControl w:val="0"/>
        <w:autoSpaceDE w:val="0"/>
        <w:autoSpaceDN w:val="0"/>
        <w:adjustRightInd w:val="0"/>
        <w:spacing w:before="237" w:after="0" w:line="360" w:lineRule="auto"/>
        <w:ind w:left="270" w:right="90"/>
        <w:jc w:val="both"/>
        <w:rPr>
          <w:rFonts w:ascii="Times New Roman Bold" w:hAnsi="Times New Roman Bold" w:cs="Times New Roman Bold"/>
          <w:color w:val="000000"/>
          <w:spacing w:val="-5"/>
          <w:sz w:val="28"/>
          <w:szCs w:val="28"/>
        </w:rPr>
      </w:pPr>
      <w:r w:rsidRPr="00012C5B">
        <w:rPr>
          <w:rFonts w:ascii="Times New Roman Bold" w:hAnsi="Times New Roman Bold" w:cs="Times New Roman Bold"/>
          <w:noProof/>
          <w:color w:val="000000"/>
          <w:spacing w:val="-5"/>
          <w:sz w:val="28"/>
          <w:szCs w:val="28"/>
        </w:rPr>
        <w:drawing>
          <wp:inline distT="0" distB="0" distL="0" distR="0">
            <wp:extent cx="1323975" cy="1323975"/>
            <wp:effectExtent l="19050" t="0" r="9525" b="0"/>
            <wp:docPr id="6" name="Picture 1" descr="C:\Users\GIRIJA\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RIJA\Desktop\download.jpg"/>
                    <pic:cNvPicPr>
                      <a:picLocks noChangeAspect="1" noChangeArrowheads="1"/>
                    </pic:cNvPicPr>
                  </pic:nvPicPr>
                  <pic:blipFill>
                    <a:blip r:embed="rId8"/>
                    <a:srcRect/>
                    <a:stretch>
                      <a:fillRect/>
                    </a:stretch>
                  </pic:blipFill>
                  <pic:spPr bwMode="auto">
                    <a:xfrm>
                      <a:off x="0" y="0"/>
                      <a:ext cx="1323975" cy="1323975"/>
                    </a:xfrm>
                    <a:prstGeom prst="rect">
                      <a:avLst/>
                    </a:prstGeom>
                    <a:noFill/>
                    <a:ln w="9525">
                      <a:noFill/>
                      <a:miter lim="800000"/>
                      <a:headEnd/>
                      <a:tailEnd/>
                    </a:ln>
                  </pic:spPr>
                </pic:pic>
              </a:graphicData>
            </a:graphic>
          </wp:inline>
        </w:drawing>
      </w:r>
      <w:r>
        <w:rPr>
          <w:rFonts w:ascii="Times New Roman Bold" w:hAnsi="Times New Roman Bold" w:cs="Times New Roman Bold"/>
          <w:color w:val="000000"/>
          <w:spacing w:val="-5"/>
          <w:sz w:val="28"/>
          <w:szCs w:val="28"/>
        </w:rPr>
        <w:t xml:space="preserve"> </w:t>
      </w:r>
      <w:r>
        <w:rPr>
          <w:rFonts w:ascii="Times New Roman Bold" w:hAnsi="Times New Roman Bold" w:cs="Times New Roman Bold"/>
          <w:color w:val="000000"/>
          <w:spacing w:val="-5"/>
          <w:sz w:val="28"/>
          <w:szCs w:val="28"/>
        </w:rPr>
        <w:tab/>
      </w:r>
      <w:r>
        <w:rPr>
          <w:rFonts w:ascii="Times New Roman Bold" w:hAnsi="Times New Roman Bold" w:cs="Times New Roman Bold"/>
          <w:color w:val="000000"/>
          <w:spacing w:val="-5"/>
          <w:sz w:val="28"/>
          <w:szCs w:val="28"/>
        </w:rPr>
        <w:tab/>
      </w:r>
      <w:r>
        <w:rPr>
          <w:rFonts w:ascii="Times New Roman Bold" w:hAnsi="Times New Roman Bold" w:cs="Times New Roman Bold"/>
          <w:color w:val="000000"/>
          <w:spacing w:val="-5"/>
          <w:sz w:val="28"/>
          <w:szCs w:val="28"/>
        </w:rPr>
        <w:tab/>
      </w:r>
      <w:r>
        <w:rPr>
          <w:rFonts w:ascii="Times New Roman Bold" w:hAnsi="Times New Roman Bold" w:cs="Times New Roman Bold"/>
          <w:color w:val="000000"/>
          <w:spacing w:val="-5"/>
          <w:sz w:val="28"/>
          <w:szCs w:val="28"/>
        </w:rPr>
        <w:tab/>
      </w:r>
      <w:r>
        <w:rPr>
          <w:rFonts w:ascii="Times New Roman Bold" w:hAnsi="Times New Roman Bold" w:cs="Times New Roman Bold"/>
          <w:color w:val="000000"/>
          <w:spacing w:val="-5"/>
          <w:sz w:val="28"/>
          <w:szCs w:val="28"/>
        </w:rPr>
        <w:tab/>
      </w:r>
      <w:r>
        <w:rPr>
          <w:rFonts w:ascii="Times New Roman Bold" w:hAnsi="Times New Roman Bold" w:cs="Times New Roman Bold"/>
          <w:color w:val="000000"/>
          <w:spacing w:val="-5"/>
          <w:sz w:val="28"/>
          <w:szCs w:val="28"/>
        </w:rPr>
        <w:tab/>
      </w:r>
      <w:r>
        <w:rPr>
          <w:rFonts w:ascii="Times New Roman Bold" w:hAnsi="Times New Roman Bold" w:cs="Times New Roman Bold"/>
          <w:color w:val="000000"/>
          <w:spacing w:val="-5"/>
          <w:sz w:val="28"/>
          <w:szCs w:val="28"/>
        </w:rPr>
        <w:tab/>
        <w:t xml:space="preserve"> </w:t>
      </w:r>
      <w:r w:rsidRPr="00012C5B">
        <w:rPr>
          <w:rFonts w:ascii="Times New Roman Bold" w:hAnsi="Times New Roman Bold" w:cs="Times New Roman Bold"/>
          <w:noProof/>
          <w:color w:val="000000"/>
          <w:spacing w:val="-5"/>
          <w:sz w:val="28"/>
          <w:szCs w:val="28"/>
        </w:rPr>
        <w:drawing>
          <wp:inline distT="0" distB="0" distL="0" distR="0">
            <wp:extent cx="1197219" cy="1209911"/>
            <wp:effectExtent l="19050" t="0" r="0" b="0"/>
            <wp:docPr id="7" name="Picture 2" descr="C:\Users\GIRIJA\Desktop\Seal_of_Odi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RIJA\Desktop\Seal_of_Odisha.png"/>
                    <pic:cNvPicPr>
                      <a:picLocks noChangeAspect="1" noChangeArrowheads="1"/>
                    </pic:cNvPicPr>
                  </pic:nvPicPr>
                  <pic:blipFill>
                    <a:blip r:embed="rId9"/>
                    <a:srcRect/>
                    <a:stretch>
                      <a:fillRect/>
                    </a:stretch>
                  </pic:blipFill>
                  <pic:spPr bwMode="auto">
                    <a:xfrm>
                      <a:off x="0" y="0"/>
                      <a:ext cx="1198911" cy="1211621"/>
                    </a:xfrm>
                    <a:prstGeom prst="rect">
                      <a:avLst/>
                    </a:prstGeom>
                    <a:noFill/>
                    <a:ln w="9525">
                      <a:noFill/>
                      <a:miter lim="800000"/>
                      <a:headEnd/>
                      <a:tailEnd/>
                    </a:ln>
                  </pic:spPr>
                </pic:pic>
              </a:graphicData>
            </a:graphic>
          </wp:inline>
        </w:drawing>
      </w:r>
    </w:p>
    <w:p w:rsidR="00F905FD" w:rsidRDefault="00D71F28" w:rsidP="00655B71">
      <w:pPr>
        <w:widowControl w:val="0"/>
        <w:autoSpaceDE w:val="0"/>
        <w:autoSpaceDN w:val="0"/>
        <w:adjustRightInd w:val="0"/>
        <w:spacing w:before="237" w:after="0" w:line="360" w:lineRule="auto"/>
        <w:ind w:left="1080" w:right="90"/>
        <w:jc w:val="both"/>
        <w:rPr>
          <w:rFonts w:ascii="Times New Roman Bold" w:hAnsi="Times New Roman Bold" w:cs="Times New Roman Bold"/>
          <w:color w:val="000000"/>
          <w:spacing w:val="-5"/>
          <w:sz w:val="28"/>
          <w:szCs w:val="28"/>
        </w:rPr>
      </w:pPr>
      <w:bookmarkStart w:id="0" w:name="_GoBack"/>
      <w:bookmarkEnd w:id="0"/>
      <w:r w:rsidRPr="00D71F28">
        <w:rPr>
          <w:rFonts w:ascii="Times New Roman Bold" w:hAnsi="Times New Roman Bold" w:cs="Times New Roman Bold"/>
          <w:noProof/>
          <w:color w:val="000000"/>
          <w:spacing w:val="-5"/>
          <w:sz w:val="28"/>
          <w:szCs w:val="28"/>
          <w:lang w:val="en-US" w:eastAsia="en-US"/>
        </w:rPr>
        <w:pict>
          <v:shapetype id="_x0000_t202" coordsize="21600,21600" o:spt="202" path="m,l,21600r21600,l21600,xe">
            <v:stroke joinstyle="miter"/>
            <v:path gradientshapeok="t" o:connecttype="rect"/>
          </v:shapetype>
          <v:shape id="_x0000_s1048" type="#_x0000_t202" style="position:absolute;left:0;text-align:left;margin-left:-18pt;margin-top:2.85pt;width:511.65pt;height:93.05pt;z-index:251679744;mso-width-relative:margin;mso-height-relative:margin">
            <v:textbox style="mso-next-textbox:#_x0000_s1048">
              <w:txbxContent>
                <w:p w:rsidR="00F905FD" w:rsidRPr="00977377" w:rsidRDefault="00F905FD" w:rsidP="00F905FD">
                  <w:pPr>
                    <w:shd w:val="clear" w:color="auto" w:fill="FBD4B4" w:themeFill="accent6" w:themeFillTint="66"/>
                    <w:jc w:val="center"/>
                    <w:rPr>
                      <w:sz w:val="20"/>
                    </w:rPr>
                  </w:pPr>
                  <w:r>
                    <w:rPr>
                      <w:rFonts w:asciiTheme="majorHAnsi" w:hAnsiTheme="majorHAnsi"/>
                      <w:b/>
                      <w:bCs/>
                      <w:color w:val="1F497D" w:themeColor="text2"/>
                      <w:sz w:val="72"/>
                      <w:szCs w:val="72"/>
                    </w:rPr>
                    <w:t>SOP 5</w:t>
                  </w:r>
                  <w:r w:rsidRPr="00977377">
                    <w:rPr>
                      <w:rFonts w:asciiTheme="majorHAnsi" w:hAnsiTheme="majorHAnsi"/>
                      <w:b/>
                      <w:bCs/>
                      <w:color w:val="1F497D" w:themeColor="text2"/>
                      <w:sz w:val="72"/>
                      <w:szCs w:val="72"/>
                    </w:rPr>
                    <w:t xml:space="preserve">: </w:t>
                  </w:r>
                  <w:r>
                    <w:rPr>
                      <w:rFonts w:asciiTheme="majorHAnsi" w:hAnsiTheme="majorHAnsi"/>
                      <w:b/>
                      <w:bCs/>
                      <w:color w:val="1F497D" w:themeColor="text2"/>
                      <w:sz w:val="72"/>
                      <w:szCs w:val="72"/>
                    </w:rPr>
                    <w:t>Emergency Services</w:t>
                  </w:r>
                </w:p>
              </w:txbxContent>
            </v:textbox>
          </v:shape>
        </w:pict>
      </w:r>
    </w:p>
    <w:p w:rsidR="00F905FD" w:rsidRDefault="00F905FD" w:rsidP="00655B71">
      <w:pPr>
        <w:widowControl w:val="0"/>
        <w:autoSpaceDE w:val="0"/>
        <w:autoSpaceDN w:val="0"/>
        <w:adjustRightInd w:val="0"/>
        <w:spacing w:before="237" w:after="0" w:line="360" w:lineRule="auto"/>
        <w:ind w:left="1080" w:right="90"/>
        <w:jc w:val="both"/>
        <w:rPr>
          <w:rFonts w:ascii="Times New Roman Bold" w:hAnsi="Times New Roman Bold" w:cs="Times New Roman Bold"/>
          <w:color w:val="000000"/>
          <w:spacing w:val="-5"/>
          <w:sz w:val="28"/>
          <w:szCs w:val="28"/>
        </w:rPr>
      </w:pPr>
    </w:p>
    <w:p w:rsidR="00F905FD" w:rsidRDefault="00F905FD" w:rsidP="00655B71">
      <w:pPr>
        <w:widowControl w:val="0"/>
        <w:autoSpaceDE w:val="0"/>
        <w:autoSpaceDN w:val="0"/>
        <w:adjustRightInd w:val="0"/>
        <w:spacing w:before="237" w:after="0" w:line="360" w:lineRule="auto"/>
        <w:ind w:left="1080" w:right="90"/>
        <w:jc w:val="both"/>
        <w:rPr>
          <w:rFonts w:ascii="Times New Roman Bold" w:hAnsi="Times New Roman Bold" w:cs="Times New Roman Bold"/>
          <w:color w:val="000000"/>
          <w:spacing w:val="-5"/>
          <w:sz w:val="28"/>
          <w:szCs w:val="28"/>
        </w:rPr>
      </w:pPr>
    </w:p>
    <w:p w:rsidR="000A4BFD" w:rsidRDefault="000A4BFD" w:rsidP="005D24E6">
      <w:pPr>
        <w:jc w:val="center"/>
        <w:rPr>
          <w:rFonts w:asciiTheme="majorHAnsi" w:eastAsiaTheme="majorEastAsia" w:hAnsiTheme="majorHAnsi" w:cstheme="majorBidi"/>
          <w:noProof/>
          <w:sz w:val="56"/>
          <w:szCs w:val="72"/>
          <w:lang w:bidi="or-IN"/>
        </w:rPr>
      </w:pPr>
      <w:r w:rsidRPr="0098168B">
        <w:rPr>
          <w:rFonts w:asciiTheme="majorHAnsi" w:eastAsiaTheme="majorEastAsia" w:hAnsiTheme="majorHAnsi" w:cstheme="majorBidi"/>
          <w:noProof/>
          <w:sz w:val="56"/>
          <w:szCs w:val="72"/>
          <w:highlight w:val="yellow"/>
          <w:lang w:bidi="or-IN"/>
        </w:rPr>
        <w:t>Please insert a photo of your CHC</w:t>
      </w:r>
    </w:p>
    <w:p w:rsidR="00F905FD" w:rsidRDefault="00F905FD" w:rsidP="00C060FD">
      <w:pPr>
        <w:widowControl w:val="0"/>
        <w:autoSpaceDE w:val="0"/>
        <w:autoSpaceDN w:val="0"/>
        <w:adjustRightInd w:val="0"/>
        <w:spacing w:before="237" w:after="0" w:line="360" w:lineRule="auto"/>
        <w:ind w:right="90"/>
        <w:jc w:val="center"/>
        <w:rPr>
          <w:rFonts w:ascii="Times New Roman Bold" w:hAnsi="Times New Roman Bold" w:cs="Times New Roman Bold"/>
          <w:color w:val="000000"/>
          <w:spacing w:val="-5"/>
          <w:sz w:val="28"/>
          <w:szCs w:val="28"/>
        </w:rPr>
      </w:pPr>
    </w:p>
    <w:p w:rsidR="000A4BFD" w:rsidRDefault="000A4BFD" w:rsidP="00C060FD">
      <w:pPr>
        <w:widowControl w:val="0"/>
        <w:autoSpaceDE w:val="0"/>
        <w:autoSpaceDN w:val="0"/>
        <w:adjustRightInd w:val="0"/>
        <w:spacing w:before="237" w:after="0" w:line="360" w:lineRule="auto"/>
        <w:ind w:right="90"/>
        <w:jc w:val="center"/>
        <w:rPr>
          <w:rFonts w:ascii="Times New Roman Bold" w:hAnsi="Times New Roman Bold" w:cs="Times New Roman Bold"/>
          <w:color w:val="000000"/>
          <w:spacing w:val="-5"/>
          <w:sz w:val="28"/>
          <w:szCs w:val="28"/>
        </w:rPr>
      </w:pPr>
    </w:p>
    <w:p w:rsidR="000A4BFD" w:rsidRDefault="000A4BFD" w:rsidP="00C060FD">
      <w:pPr>
        <w:widowControl w:val="0"/>
        <w:autoSpaceDE w:val="0"/>
        <w:autoSpaceDN w:val="0"/>
        <w:adjustRightInd w:val="0"/>
        <w:spacing w:before="237" w:after="0" w:line="360" w:lineRule="auto"/>
        <w:ind w:right="90"/>
        <w:jc w:val="center"/>
        <w:rPr>
          <w:rFonts w:ascii="Times New Roman Bold" w:hAnsi="Times New Roman Bold" w:cs="Times New Roman Bold"/>
          <w:color w:val="000000"/>
          <w:spacing w:val="-5"/>
          <w:sz w:val="28"/>
          <w:szCs w:val="28"/>
        </w:rPr>
      </w:pPr>
    </w:p>
    <w:p w:rsidR="000A4BFD" w:rsidRDefault="000A4BFD" w:rsidP="00C060FD">
      <w:pPr>
        <w:widowControl w:val="0"/>
        <w:autoSpaceDE w:val="0"/>
        <w:autoSpaceDN w:val="0"/>
        <w:adjustRightInd w:val="0"/>
        <w:spacing w:before="237" w:after="0" w:line="360" w:lineRule="auto"/>
        <w:ind w:right="90"/>
        <w:jc w:val="center"/>
        <w:rPr>
          <w:rFonts w:ascii="Times New Roman Bold" w:hAnsi="Times New Roman Bold" w:cs="Times New Roman Bold"/>
          <w:color w:val="000000"/>
          <w:spacing w:val="-5"/>
          <w:sz w:val="28"/>
          <w:szCs w:val="28"/>
        </w:rPr>
      </w:pPr>
    </w:p>
    <w:p w:rsidR="000A4BFD" w:rsidRDefault="000A4BFD" w:rsidP="00C060FD">
      <w:pPr>
        <w:widowControl w:val="0"/>
        <w:autoSpaceDE w:val="0"/>
        <w:autoSpaceDN w:val="0"/>
        <w:adjustRightInd w:val="0"/>
        <w:spacing w:before="237" w:after="0" w:line="360" w:lineRule="auto"/>
        <w:ind w:right="90"/>
        <w:jc w:val="center"/>
        <w:rPr>
          <w:rFonts w:ascii="Times New Roman Bold" w:hAnsi="Times New Roman Bold" w:cs="Times New Roman Bold"/>
          <w:color w:val="000000"/>
          <w:spacing w:val="-5"/>
          <w:sz w:val="28"/>
          <w:szCs w:val="28"/>
        </w:rPr>
      </w:pPr>
    </w:p>
    <w:p w:rsidR="000A4BFD" w:rsidRDefault="000A4BFD" w:rsidP="00C060FD">
      <w:pPr>
        <w:widowControl w:val="0"/>
        <w:autoSpaceDE w:val="0"/>
        <w:autoSpaceDN w:val="0"/>
        <w:adjustRightInd w:val="0"/>
        <w:spacing w:before="237" w:after="0" w:line="360" w:lineRule="auto"/>
        <w:ind w:right="90"/>
        <w:jc w:val="center"/>
        <w:rPr>
          <w:rFonts w:ascii="Times New Roman Bold" w:hAnsi="Times New Roman Bold" w:cs="Times New Roman Bold"/>
          <w:color w:val="000000"/>
          <w:spacing w:val="-5"/>
          <w:sz w:val="28"/>
          <w:szCs w:val="28"/>
        </w:rPr>
      </w:pPr>
    </w:p>
    <w:p w:rsidR="000A4BFD" w:rsidRDefault="000A4BFD" w:rsidP="00C060FD">
      <w:pPr>
        <w:widowControl w:val="0"/>
        <w:autoSpaceDE w:val="0"/>
        <w:autoSpaceDN w:val="0"/>
        <w:adjustRightInd w:val="0"/>
        <w:spacing w:before="237" w:after="0" w:line="360" w:lineRule="auto"/>
        <w:ind w:right="90"/>
        <w:jc w:val="center"/>
        <w:rPr>
          <w:rFonts w:ascii="Times New Roman Bold" w:hAnsi="Times New Roman Bold" w:cs="Times New Roman Bold"/>
          <w:color w:val="000000"/>
          <w:spacing w:val="-5"/>
          <w:sz w:val="28"/>
          <w:szCs w:val="28"/>
        </w:rPr>
      </w:pPr>
    </w:p>
    <w:p w:rsidR="0092454E" w:rsidRPr="006F4F37" w:rsidRDefault="0092454E" w:rsidP="0092454E">
      <w:pPr>
        <w:rPr>
          <w:rFonts w:asciiTheme="majorHAnsi" w:eastAsiaTheme="majorEastAsia" w:hAnsiTheme="majorHAnsi" w:cstheme="majorBidi"/>
          <w:sz w:val="40"/>
          <w:szCs w:val="72"/>
        </w:rPr>
      </w:pPr>
      <w:r w:rsidRPr="006F4F37">
        <w:rPr>
          <w:rFonts w:asciiTheme="majorHAnsi" w:eastAsiaTheme="majorEastAsia" w:hAnsiTheme="majorHAnsi" w:cstheme="majorBidi"/>
          <w:sz w:val="40"/>
          <w:szCs w:val="72"/>
        </w:rPr>
        <w:t>Issue date:</w:t>
      </w:r>
      <w:r>
        <w:t xml:space="preserve"> </w:t>
      </w:r>
      <w:r>
        <w:rPr>
          <w:rFonts w:asciiTheme="majorHAnsi" w:eastAsiaTheme="majorEastAsia" w:hAnsiTheme="majorHAnsi" w:cstheme="majorBidi"/>
          <w:sz w:val="40"/>
          <w:szCs w:val="72"/>
        </w:rPr>
        <w:t>28.</w:t>
      </w:r>
      <w:r w:rsidR="00AF7140" w:rsidRPr="00AF7140">
        <w:rPr>
          <w:rFonts w:asciiTheme="majorHAnsi" w:eastAsiaTheme="majorEastAsia" w:hAnsiTheme="majorHAnsi" w:cstheme="majorBidi"/>
          <w:sz w:val="40"/>
          <w:szCs w:val="72"/>
        </w:rPr>
        <w:t xml:space="preserve"> </w:t>
      </w:r>
      <w:r w:rsidR="00AF7140">
        <w:rPr>
          <w:rFonts w:asciiTheme="majorHAnsi" w:eastAsiaTheme="majorEastAsia" w:hAnsiTheme="majorHAnsi" w:cstheme="majorBidi"/>
          <w:sz w:val="40"/>
          <w:szCs w:val="72"/>
        </w:rPr>
        <w:t>0</w:t>
      </w:r>
      <w:r>
        <w:rPr>
          <w:rFonts w:asciiTheme="majorHAnsi" w:eastAsiaTheme="majorEastAsia" w:hAnsiTheme="majorHAnsi" w:cstheme="majorBidi"/>
          <w:sz w:val="40"/>
          <w:szCs w:val="72"/>
        </w:rPr>
        <w:t>1</w:t>
      </w:r>
      <w:r w:rsidRPr="001E1D5E">
        <w:rPr>
          <w:rFonts w:asciiTheme="majorHAnsi" w:eastAsiaTheme="majorEastAsia" w:hAnsiTheme="majorHAnsi" w:cstheme="majorBidi"/>
          <w:sz w:val="40"/>
          <w:szCs w:val="72"/>
        </w:rPr>
        <w:t>.201</w:t>
      </w:r>
      <w:r w:rsidR="00AF7140">
        <w:rPr>
          <w:rFonts w:asciiTheme="majorHAnsi" w:eastAsiaTheme="majorEastAsia" w:hAnsiTheme="majorHAnsi" w:cstheme="majorBidi"/>
          <w:sz w:val="40"/>
          <w:szCs w:val="72"/>
        </w:rPr>
        <w:t>9</w:t>
      </w:r>
      <w:r>
        <w:t xml:space="preserve">             </w:t>
      </w:r>
      <w:r w:rsidRPr="006F4F37">
        <w:rPr>
          <w:rFonts w:asciiTheme="majorHAnsi" w:eastAsiaTheme="majorEastAsia" w:hAnsiTheme="majorHAnsi" w:cstheme="majorBidi"/>
          <w:sz w:val="36"/>
          <w:szCs w:val="36"/>
        </w:rPr>
        <w:t>Prepared by</w:t>
      </w:r>
      <w:r w:rsidRPr="006F4F37">
        <w:rPr>
          <w:rFonts w:asciiTheme="majorHAnsi" w:hAnsiTheme="majorHAnsi"/>
          <w:sz w:val="36"/>
          <w:szCs w:val="36"/>
        </w:rPr>
        <w:t>:</w:t>
      </w:r>
      <w:r w:rsidRPr="001E1D5E">
        <w:rPr>
          <w:rFonts w:asciiTheme="majorHAnsi" w:hAnsiTheme="majorHAnsi"/>
          <w:sz w:val="36"/>
          <w:szCs w:val="36"/>
        </w:rPr>
        <w:t xml:space="preserve"> </w:t>
      </w:r>
      <w:r w:rsidR="000A4BFD">
        <w:rPr>
          <w:rFonts w:asciiTheme="majorHAnsi" w:hAnsiTheme="majorHAnsi"/>
          <w:sz w:val="36"/>
          <w:szCs w:val="36"/>
        </w:rPr>
        <w:t>State QA Cell</w:t>
      </w:r>
    </w:p>
    <w:p w:rsidR="00352F0B" w:rsidRDefault="0092454E" w:rsidP="008F3F62">
      <w:pPr>
        <w:rPr>
          <w:rFonts w:asciiTheme="majorHAnsi" w:eastAsiaTheme="majorEastAsia" w:hAnsiTheme="majorHAnsi" w:cstheme="majorBidi"/>
          <w:sz w:val="36"/>
          <w:szCs w:val="36"/>
        </w:rPr>
      </w:pPr>
      <w:r w:rsidRPr="006F4F37">
        <w:rPr>
          <w:rFonts w:asciiTheme="majorHAnsi" w:eastAsiaTheme="majorEastAsia" w:hAnsiTheme="majorHAnsi" w:cstheme="majorBidi"/>
          <w:sz w:val="40"/>
          <w:szCs w:val="72"/>
        </w:rPr>
        <w:t xml:space="preserve">Document No. </w:t>
      </w:r>
      <w:r>
        <w:rPr>
          <w:rFonts w:asciiTheme="majorHAnsi" w:eastAsiaTheme="majorEastAsia" w:hAnsiTheme="majorHAnsi" w:cstheme="majorBidi"/>
          <w:sz w:val="36"/>
          <w:szCs w:val="36"/>
        </w:rPr>
        <w:t>–SOP-5</w:t>
      </w:r>
    </w:p>
    <w:tbl>
      <w:tblPr>
        <w:tblStyle w:val="TableGrid"/>
        <w:tblW w:w="0" w:type="auto"/>
        <w:tblLook w:val="04A0"/>
      </w:tblPr>
      <w:tblGrid>
        <w:gridCol w:w="4785"/>
        <w:gridCol w:w="4791"/>
      </w:tblGrid>
      <w:tr w:rsidR="008F3F62" w:rsidRPr="006F4F37" w:rsidTr="00A57BF0">
        <w:trPr>
          <w:trHeight w:val="748"/>
        </w:trPr>
        <w:tc>
          <w:tcPr>
            <w:tcW w:w="4785" w:type="dxa"/>
          </w:tcPr>
          <w:p w:rsidR="008F3F62" w:rsidRPr="006F4F37" w:rsidRDefault="008F3F62" w:rsidP="000A4BFD">
            <w:pPr>
              <w:rPr>
                <w:rFonts w:asciiTheme="majorHAnsi" w:eastAsiaTheme="majorEastAsia" w:hAnsiTheme="majorHAnsi" w:cstheme="majorBidi"/>
                <w:sz w:val="44"/>
                <w:szCs w:val="44"/>
              </w:rPr>
            </w:pPr>
            <w:r w:rsidRPr="006F4F37">
              <w:rPr>
                <w:rFonts w:asciiTheme="majorHAnsi" w:eastAsiaTheme="majorEastAsia" w:hAnsiTheme="majorHAnsi" w:cstheme="majorBidi"/>
                <w:sz w:val="40"/>
                <w:szCs w:val="72"/>
              </w:rPr>
              <w:tab/>
            </w:r>
            <w:r w:rsidR="000A4BFD">
              <w:rPr>
                <w:rFonts w:asciiTheme="majorHAnsi" w:eastAsiaTheme="majorEastAsia" w:hAnsiTheme="majorHAnsi" w:cstheme="majorBidi"/>
                <w:sz w:val="40"/>
                <w:szCs w:val="72"/>
              </w:rPr>
              <w:t>Review</w:t>
            </w:r>
            <w:r w:rsidRPr="006F4F37">
              <w:rPr>
                <w:rFonts w:asciiTheme="majorHAnsi" w:eastAsiaTheme="majorEastAsia" w:hAnsiTheme="majorHAnsi" w:cstheme="majorBidi"/>
                <w:sz w:val="40"/>
                <w:szCs w:val="72"/>
              </w:rPr>
              <w:t>ed by:</w:t>
            </w:r>
          </w:p>
        </w:tc>
        <w:tc>
          <w:tcPr>
            <w:tcW w:w="4791" w:type="dxa"/>
          </w:tcPr>
          <w:p w:rsidR="008F3F62" w:rsidRPr="006F4F37" w:rsidRDefault="008F3F62" w:rsidP="00A57BF0">
            <w:pPr>
              <w:rPr>
                <w:rFonts w:asciiTheme="majorHAnsi" w:eastAsiaTheme="majorEastAsia" w:hAnsiTheme="majorHAnsi" w:cstheme="majorBidi"/>
                <w:sz w:val="44"/>
                <w:szCs w:val="44"/>
              </w:rPr>
            </w:pPr>
            <w:r w:rsidRPr="006F4F37">
              <w:rPr>
                <w:rFonts w:asciiTheme="majorHAnsi" w:eastAsiaTheme="majorEastAsia" w:hAnsiTheme="majorHAnsi" w:cstheme="majorBidi"/>
                <w:sz w:val="44"/>
                <w:szCs w:val="44"/>
              </w:rPr>
              <w:t>Approved by</w:t>
            </w:r>
          </w:p>
        </w:tc>
      </w:tr>
      <w:tr w:rsidR="008F3F62" w:rsidRPr="006F4F37" w:rsidTr="00A57BF0">
        <w:trPr>
          <w:trHeight w:val="600"/>
        </w:trPr>
        <w:tc>
          <w:tcPr>
            <w:tcW w:w="4785" w:type="dxa"/>
          </w:tcPr>
          <w:p w:rsidR="008F3F62" w:rsidRPr="006F4F37" w:rsidRDefault="008F3F62" w:rsidP="000A4BFD">
            <w:pPr>
              <w:pStyle w:val="Footer"/>
              <w:jc w:val="both"/>
              <w:rPr>
                <w:rFonts w:asciiTheme="majorHAnsi" w:hAnsiTheme="majorHAnsi"/>
                <w:sz w:val="32"/>
              </w:rPr>
            </w:pPr>
            <w:r>
              <w:rPr>
                <w:rFonts w:asciiTheme="majorHAnsi" w:hAnsiTheme="majorHAnsi"/>
                <w:sz w:val="32"/>
              </w:rPr>
              <w:t>MO</w:t>
            </w:r>
            <w:r w:rsidRPr="006F4F37">
              <w:rPr>
                <w:rFonts w:asciiTheme="majorHAnsi" w:hAnsiTheme="majorHAnsi"/>
                <w:sz w:val="32"/>
              </w:rPr>
              <w:t xml:space="preserve">, </w:t>
            </w:r>
            <w:r>
              <w:rPr>
                <w:rFonts w:asciiTheme="majorHAnsi" w:hAnsiTheme="majorHAnsi"/>
                <w:sz w:val="32"/>
              </w:rPr>
              <w:t xml:space="preserve">CHC </w:t>
            </w:r>
            <w:r w:rsidR="00AF7140" w:rsidRPr="00AF7140">
              <w:rPr>
                <w:rFonts w:asciiTheme="majorHAnsi" w:hAnsiTheme="majorHAnsi"/>
                <w:sz w:val="32"/>
              </w:rPr>
              <w:t>Harichandanpur</w:t>
            </w:r>
          </w:p>
        </w:tc>
        <w:tc>
          <w:tcPr>
            <w:tcW w:w="4791" w:type="dxa"/>
          </w:tcPr>
          <w:p w:rsidR="008F3F62" w:rsidRPr="006F4F37" w:rsidRDefault="008F3F62" w:rsidP="000A4BFD">
            <w:pPr>
              <w:rPr>
                <w:rFonts w:asciiTheme="majorHAnsi" w:eastAsiaTheme="majorEastAsia" w:hAnsiTheme="majorHAnsi" w:cstheme="majorBidi"/>
                <w:sz w:val="32"/>
                <w:szCs w:val="72"/>
              </w:rPr>
            </w:pPr>
            <w:r>
              <w:rPr>
                <w:rFonts w:asciiTheme="majorHAnsi" w:hAnsiTheme="majorHAnsi"/>
                <w:sz w:val="32"/>
              </w:rPr>
              <w:t>MO I/C</w:t>
            </w:r>
            <w:r w:rsidRPr="006F4F37">
              <w:rPr>
                <w:rFonts w:asciiTheme="majorHAnsi" w:hAnsiTheme="majorHAnsi"/>
                <w:sz w:val="32"/>
              </w:rPr>
              <w:t xml:space="preserve">, </w:t>
            </w:r>
            <w:r>
              <w:rPr>
                <w:rFonts w:asciiTheme="majorHAnsi" w:hAnsiTheme="majorHAnsi"/>
                <w:sz w:val="32"/>
              </w:rPr>
              <w:t xml:space="preserve">CHC </w:t>
            </w:r>
            <w:r w:rsidR="00AF7140" w:rsidRPr="00AF7140">
              <w:rPr>
                <w:rFonts w:asciiTheme="majorHAnsi" w:hAnsiTheme="majorHAnsi"/>
                <w:sz w:val="32"/>
              </w:rPr>
              <w:t>Harichandanpur</w:t>
            </w:r>
            <w:r>
              <w:rPr>
                <w:rFonts w:asciiTheme="majorHAnsi" w:hAnsiTheme="majorHAnsi"/>
                <w:sz w:val="32"/>
              </w:rPr>
              <w:t xml:space="preserve"> </w:t>
            </w:r>
          </w:p>
        </w:tc>
      </w:tr>
    </w:tbl>
    <w:p w:rsidR="00FA69A0" w:rsidRPr="006F4F37" w:rsidRDefault="00FA69A0" w:rsidP="00DA15B7">
      <w:pPr>
        <w:jc w:val="center"/>
        <w:rPr>
          <w:rFonts w:ascii="Times New Roman" w:hAnsi="Times New Roman"/>
          <w:sz w:val="32"/>
          <w:szCs w:val="32"/>
        </w:rPr>
      </w:pPr>
      <w:r w:rsidRPr="006F4F37">
        <w:rPr>
          <w:rFonts w:ascii="Times New Roman" w:hAnsi="Times New Roman"/>
          <w:sz w:val="32"/>
          <w:szCs w:val="32"/>
        </w:rPr>
        <w:lastRenderedPageBreak/>
        <w:t xml:space="preserve">SOP </w:t>
      </w:r>
      <w:r>
        <w:rPr>
          <w:rFonts w:ascii="Times New Roman" w:hAnsi="Times New Roman"/>
          <w:sz w:val="32"/>
          <w:szCs w:val="32"/>
        </w:rPr>
        <w:t>5</w:t>
      </w:r>
      <w:r w:rsidRPr="006F4F37">
        <w:rPr>
          <w:rFonts w:ascii="Times New Roman" w:hAnsi="Times New Roman"/>
          <w:sz w:val="32"/>
          <w:szCs w:val="32"/>
        </w:rPr>
        <w:t xml:space="preserve">: </w:t>
      </w:r>
      <w:r>
        <w:rPr>
          <w:rFonts w:ascii="Times New Roman" w:hAnsi="Times New Roman"/>
          <w:sz w:val="32"/>
          <w:szCs w:val="32"/>
        </w:rPr>
        <w:t>Emergency</w:t>
      </w:r>
    </w:p>
    <w:p w:rsidR="00FA69A0" w:rsidRPr="006F4F37" w:rsidRDefault="00FA69A0" w:rsidP="00FA69A0">
      <w:pPr>
        <w:pStyle w:val="NoSpacing"/>
        <w:ind w:left="720"/>
        <w:rPr>
          <w:rFonts w:ascii="Times New Roman" w:hAnsi="Times New Roman" w:cs="Times New Roman"/>
        </w:rPr>
      </w:pPr>
    </w:p>
    <w:p w:rsidR="00FA69A0" w:rsidRPr="006F4F37" w:rsidRDefault="00FA69A0" w:rsidP="00FA69A0">
      <w:pPr>
        <w:pStyle w:val="ListParagraph"/>
        <w:numPr>
          <w:ilvl w:val="0"/>
          <w:numId w:val="12"/>
        </w:numPr>
        <w:autoSpaceDE w:val="0"/>
        <w:autoSpaceDN w:val="0"/>
        <w:adjustRightInd w:val="0"/>
        <w:spacing w:after="0" w:line="240" w:lineRule="auto"/>
        <w:rPr>
          <w:rFonts w:ascii="Times New Roman" w:hAnsi="Times New Roman"/>
          <w:b/>
          <w:bCs/>
          <w:sz w:val="24"/>
          <w:szCs w:val="24"/>
        </w:rPr>
      </w:pPr>
      <w:r w:rsidRPr="006F4F37">
        <w:rPr>
          <w:rFonts w:ascii="Times New Roman" w:hAnsi="Times New Roman"/>
          <w:b/>
          <w:bCs/>
          <w:sz w:val="24"/>
          <w:szCs w:val="24"/>
        </w:rPr>
        <w:t>Purpose:</w:t>
      </w:r>
    </w:p>
    <w:p w:rsidR="00FA69A0" w:rsidRPr="00D9708F" w:rsidRDefault="00FA69A0" w:rsidP="00FA69A0">
      <w:pPr>
        <w:pStyle w:val="ListParagraph"/>
        <w:autoSpaceDE w:val="0"/>
        <w:autoSpaceDN w:val="0"/>
        <w:adjustRightInd w:val="0"/>
        <w:spacing w:after="0" w:line="240" w:lineRule="auto"/>
        <w:jc w:val="both"/>
        <w:rPr>
          <w:rFonts w:ascii="Times New Roman" w:hAnsi="Times New Roman"/>
        </w:rPr>
      </w:pPr>
      <w:r w:rsidRPr="00D9708F">
        <w:rPr>
          <w:rFonts w:ascii="Times New Roman" w:hAnsi="Times New Roman"/>
        </w:rPr>
        <w:t xml:space="preserve">To provide guideline instructions for the provision of immediate relief to and management of the patients arriving at the hospital with acute medical and surgical emergencies with any injuries by accidents, sudden attacks of illness, head </w:t>
      </w:r>
      <w:r w:rsidR="00A24616">
        <w:rPr>
          <w:rFonts w:ascii="Times New Roman" w:hAnsi="Times New Roman"/>
        </w:rPr>
        <w:t>injury/</w:t>
      </w:r>
      <w:r w:rsidRPr="00D9708F">
        <w:rPr>
          <w:rFonts w:ascii="Times New Roman" w:hAnsi="Times New Roman"/>
        </w:rPr>
        <w:t>trauma, Physical abuse, poisoning, burns and rape cases etc</w:t>
      </w:r>
      <w:r w:rsidR="00DA15B7">
        <w:rPr>
          <w:rFonts w:ascii="Times New Roman" w:hAnsi="Times New Roman"/>
        </w:rPr>
        <w:t>.</w:t>
      </w:r>
      <w:r w:rsidRPr="00D9708F">
        <w:rPr>
          <w:rFonts w:ascii="Times New Roman" w:hAnsi="Times New Roman"/>
        </w:rPr>
        <w:t xml:space="preserve"> without any discrimination</w:t>
      </w:r>
      <w:r w:rsidR="00A24616">
        <w:rPr>
          <w:rFonts w:ascii="Times New Roman" w:hAnsi="Times New Roman"/>
        </w:rPr>
        <w:t>.</w:t>
      </w:r>
    </w:p>
    <w:p w:rsidR="00FA69A0" w:rsidRPr="006F4F37" w:rsidRDefault="00FA69A0" w:rsidP="00FA69A0">
      <w:pPr>
        <w:pStyle w:val="ListParagraph"/>
        <w:autoSpaceDE w:val="0"/>
        <w:autoSpaceDN w:val="0"/>
        <w:adjustRightInd w:val="0"/>
        <w:spacing w:after="0" w:line="240" w:lineRule="auto"/>
        <w:rPr>
          <w:rFonts w:ascii="Times New Roman" w:hAnsi="Times New Roman"/>
        </w:rPr>
      </w:pPr>
    </w:p>
    <w:p w:rsidR="00FA69A0" w:rsidRPr="006F4F37" w:rsidRDefault="00FA69A0" w:rsidP="00FA69A0">
      <w:pPr>
        <w:pStyle w:val="ListParagraph"/>
        <w:numPr>
          <w:ilvl w:val="0"/>
          <w:numId w:val="12"/>
        </w:numPr>
        <w:autoSpaceDE w:val="0"/>
        <w:autoSpaceDN w:val="0"/>
        <w:adjustRightInd w:val="0"/>
        <w:spacing w:after="0" w:line="240" w:lineRule="auto"/>
        <w:rPr>
          <w:rFonts w:ascii="Times New Roman" w:hAnsi="Times New Roman"/>
          <w:b/>
          <w:bCs/>
          <w:sz w:val="24"/>
          <w:szCs w:val="24"/>
        </w:rPr>
      </w:pPr>
      <w:r w:rsidRPr="006F4F37">
        <w:rPr>
          <w:rFonts w:ascii="Times New Roman" w:hAnsi="Times New Roman"/>
          <w:b/>
          <w:bCs/>
          <w:sz w:val="24"/>
          <w:szCs w:val="24"/>
        </w:rPr>
        <w:t>Scope:</w:t>
      </w:r>
    </w:p>
    <w:p w:rsidR="00FA69A0" w:rsidRDefault="00FA69A0" w:rsidP="00FA69A0">
      <w:pPr>
        <w:autoSpaceDE w:val="0"/>
        <w:autoSpaceDN w:val="0"/>
        <w:adjustRightInd w:val="0"/>
        <w:spacing w:after="0" w:line="240" w:lineRule="auto"/>
        <w:ind w:left="720"/>
        <w:rPr>
          <w:rFonts w:ascii="Times New Roman" w:hAnsi="Times New Roman"/>
        </w:rPr>
      </w:pPr>
      <w:r>
        <w:rPr>
          <w:rFonts w:ascii="Times New Roman" w:hAnsi="Times New Roman"/>
        </w:rPr>
        <w:t>It covers:</w:t>
      </w:r>
    </w:p>
    <w:p w:rsidR="00FA69A0" w:rsidRPr="00D9708F" w:rsidRDefault="00FA69A0" w:rsidP="00FA69A0">
      <w:pPr>
        <w:pStyle w:val="ListParagraph"/>
        <w:numPr>
          <w:ilvl w:val="0"/>
          <w:numId w:val="13"/>
        </w:numPr>
        <w:autoSpaceDE w:val="0"/>
        <w:autoSpaceDN w:val="0"/>
        <w:adjustRightInd w:val="0"/>
        <w:spacing w:after="0" w:line="240" w:lineRule="auto"/>
        <w:rPr>
          <w:rFonts w:ascii="Times New Roman" w:hAnsi="Times New Roman"/>
        </w:rPr>
      </w:pPr>
      <w:r w:rsidRPr="00D9708F">
        <w:rPr>
          <w:rFonts w:ascii="Times New Roman" w:hAnsi="Times New Roman"/>
        </w:rPr>
        <w:t>Primary management of wounds, first aid, trauma and bone injuries, poisoning, snake bite and dog bite cases</w:t>
      </w:r>
    </w:p>
    <w:p w:rsidR="00FA69A0" w:rsidRPr="00D9708F" w:rsidRDefault="00FA69A0" w:rsidP="00FA69A0">
      <w:pPr>
        <w:pStyle w:val="ListParagraph"/>
        <w:numPr>
          <w:ilvl w:val="0"/>
          <w:numId w:val="13"/>
        </w:numPr>
        <w:autoSpaceDE w:val="0"/>
        <w:autoSpaceDN w:val="0"/>
        <w:adjustRightInd w:val="0"/>
        <w:spacing w:after="0" w:line="240" w:lineRule="auto"/>
        <w:rPr>
          <w:rFonts w:ascii="Times New Roman" w:hAnsi="Times New Roman"/>
        </w:rPr>
      </w:pPr>
      <w:r w:rsidRPr="00D9708F">
        <w:rPr>
          <w:rFonts w:ascii="Times New Roman" w:hAnsi="Times New Roman"/>
        </w:rPr>
        <w:t>Emergency management of life threatening conditions</w:t>
      </w:r>
    </w:p>
    <w:p w:rsidR="00FA69A0" w:rsidRPr="006F4F37" w:rsidRDefault="00FA69A0" w:rsidP="00FA69A0">
      <w:pPr>
        <w:autoSpaceDE w:val="0"/>
        <w:autoSpaceDN w:val="0"/>
        <w:adjustRightInd w:val="0"/>
        <w:spacing w:after="0" w:line="240" w:lineRule="auto"/>
        <w:ind w:left="720"/>
        <w:rPr>
          <w:rFonts w:ascii="Times New Roman" w:hAnsi="Times New Roman"/>
        </w:rPr>
      </w:pPr>
    </w:p>
    <w:p w:rsidR="00FA69A0" w:rsidRPr="006F4F37" w:rsidRDefault="00FA69A0" w:rsidP="00FA69A0">
      <w:pPr>
        <w:pStyle w:val="ListParagraph"/>
        <w:numPr>
          <w:ilvl w:val="0"/>
          <w:numId w:val="12"/>
        </w:numPr>
        <w:autoSpaceDE w:val="0"/>
        <w:autoSpaceDN w:val="0"/>
        <w:adjustRightInd w:val="0"/>
        <w:spacing w:after="0" w:line="240" w:lineRule="auto"/>
        <w:rPr>
          <w:rFonts w:ascii="Times New Roman" w:hAnsi="Times New Roman"/>
          <w:b/>
          <w:bCs/>
          <w:sz w:val="24"/>
          <w:szCs w:val="24"/>
        </w:rPr>
      </w:pPr>
      <w:r w:rsidRPr="006F4F37">
        <w:rPr>
          <w:rFonts w:ascii="Times New Roman" w:hAnsi="Times New Roman"/>
          <w:b/>
          <w:bCs/>
          <w:sz w:val="24"/>
          <w:szCs w:val="24"/>
        </w:rPr>
        <w:t>Responsibility:</w:t>
      </w:r>
    </w:p>
    <w:p w:rsidR="00FA69A0" w:rsidRDefault="00FA69A0" w:rsidP="00FA69A0">
      <w:pPr>
        <w:pStyle w:val="ListParagraph"/>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olor w:val="000000"/>
          <w:spacing w:val="-1"/>
          <w:sz w:val="24"/>
          <w:szCs w:val="24"/>
        </w:rPr>
        <w:t xml:space="preserve">Medical officer, Staff </w:t>
      </w:r>
      <w:r w:rsidR="00A24616">
        <w:rPr>
          <w:rFonts w:asciiTheme="majorHAnsi" w:hAnsiTheme="majorHAnsi"/>
          <w:color w:val="000000"/>
          <w:spacing w:val="-1"/>
          <w:sz w:val="24"/>
          <w:szCs w:val="24"/>
        </w:rPr>
        <w:t>Nurse</w:t>
      </w:r>
    </w:p>
    <w:p w:rsidR="00FA69A0" w:rsidRPr="00FA69A0" w:rsidRDefault="00FA69A0" w:rsidP="00FA69A0">
      <w:pPr>
        <w:pStyle w:val="ListParagraph"/>
        <w:widowControl w:val="0"/>
        <w:numPr>
          <w:ilvl w:val="0"/>
          <w:numId w:val="12"/>
        </w:numPr>
        <w:autoSpaceDE w:val="0"/>
        <w:autoSpaceDN w:val="0"/>
        <w:adjustRightInd w:val="0"/>
        <w:spacing w:before="237" w:after="0" w:line="360" w:lineRule="auto"/>
        <w:ind w:right="90"/>
        <w:jc w:val="both"/>
        <w:rPr>
          <w:rFonts w:ascii="Times New Roman Bold" w:hAnsi="Times New Roman Bold" w:cs="Times New Roman Bold"/>
          <w:color w:val="000000"/>
          <w:spacing w:val="-5"/>
          <w:sz w:val="28"/>
          <w:szCs w:val="28"/>
        </w:rPr>
      </w:pPr>
      <w:r>
        <w:rPr>
          <w:rFonts w:ascii="Times New Roman Bold" w:hAnsi="Times New Roman Bold" w:cs="Times New Roman Bold"/>
          <w:color w:val="000000"/>
          <w:spacing w:val="-5"/>
          <w:sz w:val="28"/>
          <w:szCs w:val="28"/>
        </w:rPr>
        <w:t>Procedures:</w:t>
      </w:r>
    </w:p>
    <w:p w:rsidR="00B3354B" w:rsidRPr="00C94017" w:rsidRDefault="00B3354B" w:rsidP="005D24E6">
      <w:pPr>
        <w:widowControl w:val="0"/>
        <w:autoSpaceDE w:val="0"/>
        <w:autoSpaceDN w:val="0"/>
        <w:adjustRightInd w:val="0"/>
        <w:spacing w:before="237" w:after="0" w:line="360" w:lineRule="auto"/>
        <w:ind w:right="90"/>
        <w:jc w:val="both"/>
        <w:rPr>
          <w:rFonts w:ascii="Times New Roman Bold" w:hAnsi="Times New Roman Bold" w:cs="Times New Roman Bold"/>
          <w:color w:val="000000"/>
          <w:spacing w:val="-5"/>
          <w:sz w:val="28"/>
          <w:szCs w:val="28"/>
        </w:rPr>
      </w:pPr>
      <w:r w:rsidRPr="00C94017">
        <w:rPr>
          <w:rFonts w:ascii="Times New Roman Bold" w:hAnsi="Times New Roman Bold" w:cs="Times New Roman Bold"/>
          <w:color w:val="000000"/>
          <w:spacing w:val="-5"/>
          <w:sz w:val="28"/>
          <w:szCs w:val="28"/>
        </w:rPr>
        <w:t>In case of BURN</w:t>
      </w:r>
      <w:r w:rsidR="00F34C97" w:rsidRPr="00C94017">
        <w:rPr>
          <w:rFonts w:ascii="Times New Roman Bold" w:hAnsi="Times New Roman Bold" w:cs="Times New Roman Bold"/>
          <w:color w:val="000000"/>
          <w:spacing w:val="-5"/>
          <w:sz w:val="28"/>
          <w:szCs w:val="28"/>
        </w:rPr>
        <w:t>S</w:t>
      </w:r>
    </w:p>
    <w:p w:rsidR="00EF5BB0" w:rsidRDefault="00EF5BB0" w:rsidP="005D24E6">
      <w:pPr>
        <w:widowControl w:val="0"/>
        <w:autoSpaceDE w:val="0"/>
        <w:autoSpaceDN w:val="0"/>
        <w:adjustRightInd w:val="0"/>
        <w:spacing w:before="237" w:after="0" w:line="360" w:lineRule="auto"/>
        <w:ind w:right="90"/>
        <w:jc w:val="both"/>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Treatment </w:t>
      </w:r>
    </w:p>
    <w:p w:rsidR="00B3354B" w:rsidRDefault="00B3354B" w:rsidP="005D24E6">
      <w:pPr>
        <w:pStyle w:val="ListParagraph"/>
        <w:widowControl w:val="0"/>
        <w:numPr>
          <w:ilvl w:val="0"/>
          <w:numId w:val="1"/>
        </w:numPr>
        <w:autoSpaceDE w:val="0"/>
        <w:autoSpaceDN w:val="0"/>
        <w:adjustRightInd w:val="0"/>
        <w:spacing w:before="225" w:after="0" w:line="360" w:lineRule="auto"/>
        <w:ind w:left="810" w:right="1133" w:hanging="270"/>
        <w:jc w:val="both"/>
        <w:rPr>
          <w:rFonts w:ascii="Times New Roman" w:hAnsi="Times New Roman"/>
          <w:color w:val="000000"/>
          <w:sz w:val="21"/>
          <w:szCs w:val="21"/>
        </w:rPr>
      </w:pPr>
      <w:r>
        <w:rPr>
          <w:rFonts w:ascii="Times New Roman" w:hAnsi="Times New Roman"/>
          <w:color w:val="000000"/>
          <w:sz w:val="21"/>
          <w:szCs w:val="21"/>
        </w:rPr>
        <w:t>Staff Nurse records the vitals and informs the doctor on duty.</w:t>
      </w:r>
    </w:p>
    <w:p w:rsidR="00B3354B" w:rsidRDefault="00B3354B" w:rsidP="005D24E6">
      <w:pPr>
        <w:pStyle w:val="ListParagraph"/>
        <w:widowControl w:val="0"/>
        <w:numPr>
          <w:ilvl w:val="0"/>
          <w:numId w:val="1"/>
        </w:numPr>
        <w:autoSpaceDE w:val="0"/>
        <w:autoSpaceDN w:val="0"/>
        <w:adjustRightInd w:val="0"/>
        <w:spacing w:before="225" w:after="0" w:line="360" w:lineRule="auto"/>
        <w:ind w:left="810" w:right="1133" w:hanging="270"/>
        <w:jc w:val="both"/>
        <w:rPr>
          <w:rFonts w:ascii="Times New Roman" w:hAnsi="Times New Roman"/>
          <w:color w:val="000000"/>
          <w:sz w:val="21"/>
          <w:szCs w:val="21"/>
        </w:rPr>
      </w:pPr>
      <w:r>
        <w:rPr>
          <w:rFonts w:ascii="Times New Roman" w:hAnsi="Times New Roman"/>
          <w:color w:val="000000"/>
          <w:sz w:val="21"/>
          <w:szCs w:val="21"/>
        </w:rPr>
        <w:t xml:space="preserve">In case of emergency the Medical Officer on duty identifies if the patient can be treated at the </w:t>
      </w:r>
      <w:r w:rsidR="00A24616">
        <w:rPr>
          <w:rFonts w:ascii="Times New Roman" w:hAnsi="Times New Roman"/>
          <w:color w:val="000000"/>
          <w:sz w:val="21"/>
          <w:szCs w:val="21"/>
        </w:rPr>
        <w:t>C</w:t>
      </w:r>
      <w:r>
        <w:rPr>
          <w:rFonts w:ascii="Times New Roman" w:hAnsi="Times New Roman"/>
          <w:color w:val="000000"/>
          <w:sz w:val="21"/>
          <w:szCs w:val="21"/>
        </w:rPr>
        <w:t xml:space="preserve">HC </w:t>
      </w:r>
    </w:p>
    <w:p w:rsidR="00B3354B" w:rsidRDefault="00B3354B" w:rsidP="005D24E6">
      <w:pPr>
        <w:pStyle w:val="ListParagraph"/>
        <w:widowControl w:val="0"/>
        <w:numPr>
          <w:ilvl w:val="0"/>
          <w:numId w:val="1"/>
        </w:numPr>
        <w:autoSpaceDE w:val="0"/>
        <w:autoSpaceDN w:val="0"/>
        <w:adjustRightInd w:val="0"/>
        <w:spacing w:before="225" w:after="0" w:line="360" w:lineRule="auto"/>
        <w:ind w:left="810" w:right="1133" w:hanging="270"/>
        <w:jc w:val="both"/>
        <w:rPr>
          <w:rFonts w:ascii="Times New Roman" w:hAnsi="Times New Roman"/>
          <w:color w:val="000000"/>
          <w:sz w:val="21"/>
          <w:szCs w:val="21"/>
        </w:rPr>
      </w:pPr>
      <w:r>
        <w:rPr>
          <w:rFonts w:ascii="Times New Roman" w:hAnsi="Times New Roman"/>
          <w:color w:val="000000"/>
          <w:sz w:val="21"/>
          <w:szCs w:val="21"/>
        </w:rPr>
        <w:t>If the patient cannot be treated the patient is referred to the nearest health facility/ higher centre after giving necessary first aid treatment.</w:t>
      </w:r>
    </w:p>
    <w:p w:rsidR="00B3354B" w:rsidRDefault="00B3354B" w:rsidP="005D24E6">
      <w:pPr>
        <w:pStyle w:val="ListParagraph"/>
        <w:widowControl w:val="0"/>
        <w:numPr>
          <w:ilvl w:val="0"/>
          <w:numId w:val="1"/>
        </w:numPr>
        <w:autoSpaceDE w:val="0"/>
        <w:autoSpaceDN w:val="0"/>
        <w:adjustRightInd w:val="0"/>
        <w:spacing w:before="225" w:after="0" w:line="360" w:lineRule="auto"/>
        <w:ind w:left="810" w:right="1133" w:hanging="270"/>
        <w:jc w:val="both"/>
        <w:rPr>
          <w:rFonts w:ascii="Times New Roman" w:hAnsi="Times New Roman"/>
          <w:color w:val="000000"/>
          <w:sz w:val="21"/>
          <w:szCs w:val="21"/>
        </w:rPr>
      </w:pPr>
      <w:r>
        <w:rPr>
          <w:rFonts w:ascii="Times New Roman" w:hAnsi="Times New Roman"/>
          <w:color w:val="000000"/>
          <w:sz w:val="21"/>
          <w:szCs w:val="21"/>
        </w:rPr>
        <w:t>An Emergency Medical Technician</w:t>
      </w:r>
      <w:r w:rsidR="00A24616">
        <w:rPr>
          <w:rFonts w:ascii="Times New Roman" w:hAnsi="Times New Roman"/>
          <w:color w:val="000000"/>
          <w:sz w:val="21"/>
          <w:szCs w:val="21"/>
        </w:rPr>
        <w:t>/Pharmacist</w:t>
      </w:r>
      <w:r>
        <w:rPr>
          <w:rFonts w:ascii="Times New Roman" w:hAnsi="Times New Roman"/>
          <w:color w:val="000000"/>
          <w:sz w:val="21"/>
          <w:szCs w:val="21"/>
        </w:rPr>
        <w:t xml:space="preserve"> accompanies the patient in the ambulance.</w:t>
      </w:r>
    </w:p>
    <w:p w:rsidR="00B3354B" w:rsidRDefault="00B3354B" w:rsidP="005D24E6">
      <w:pPr>
        <w:pStyle w:val="ListParagraph"/>
        <w:widowControl w:val="0"/>
        <w:numPr>
          <w:ilvl w:val="0"/>
          <w:numId w:val="1"/>
        </w:numPr>
        <w:autoSpaceDE w:val="0"/>
        <w:autoSpaceDN w:val="0"/>
        <w:adjustRightInd w:val="0"/>
        <w:spacing w:before="225" w:after="0" w:line="360" w:lineRule="auto"/>
        <w:ind w:left="810" w:right="1133" w:hanging="270"/>
        <w:jc w:val="both"/>
        <w:rPr>
          <w:rFonts w:ascii="Times New Roman" w:hAnsi="Times New Roman"/>
          <w:color w:val="000000"/>
          <w:sz w:val="21"/>
          <w:szCs w:val="21"/>
        </w:rPr>
      </w:pPr>
      <w:r>
        <w:rPr>
          <w:rFonts w:ascii="Times New Roman" w:hAnsi="Times New Roman"/>
          <w:color w:val="000000"/>
          <w:sz w:val="21"/>
          <w:szCs w:val="21"/>
        </w:rPr>
        <w:t xml:space="preserve">In case the patient can be treated at the </w:t>
      </w:r>
      <w:r w:rsidR="00A24616">
        <w:rPr>
          <w:rFonts w:ascii="Times New Roman" w:hAnsi="Times New Roman"/>
          <w:color w:val="000000"/>
          <w:sz w:val="21"/>
          <w:szCs w:val="21"/>
        </w:rPr>
        <w:t>C</w:t>
      </w:r>
      <w:r>
        <w:rPr>
          <w:rFonts w:ascii="Times New Roman" w:hAnsi="Times New Roman"/>
          <w:color w:val="000000"/>
          <w:sz w:val="21"/>
          <w:szCs w:val="21"/>
        </w:rPr>
        <w:t>HC Medical Officer writes the chief complaints, medical history and necessary treatment/ investigations is prescribed which is recorded in the OPD card</w:t>
      </w:r>
    </w:p>
    <w:p w:rsidR="00B3354B" w:rsidRPr="005C21B3" w:rsidRDefault="00B3354B" w:rsidP="005D24E6">
      <w:pPr>
        <w:pStyle w:val="ListParagraph"/>
        <w:widowControl w:val="0"/>
        <w:numPr>
          <w:ilvl w:val="0"/>
          <w:numId w:val="1"/>
        </w:numPr>
        <w:autoSpaceDE w:val="0"/>
        <w:autoSpaceDN w:val="0"/>
        <w:adjustRightInd w:val="0"/>
        <w:spacing w:before="225" w:after="0" w:line="360" w:lineRule="auto"/>
        <w:ind w:left="810" w:right="1133" w:hanging="270"/>
        <w:jc w:val="both"/>
        <w:rPr>
          <w:rFonts w:ascii="Times New Roman" w:hAnsi="Times New Roman"/>
          <w:color w:val="000000"/>
          <w:sz w:val="21"/>
          <w:szCs w:val="21"/>
        </w:rPr>
      </w:pPr>
      <w:r>
        <w:rPr>
          <w:rFonts w:ascii="Times New Roman" w:hAnsi="Times New Roman"/>
          <w:color w:val="000000"/>
          <w:sz w:val="21"/>
          <w:szCs w:val="21"/>
        </w:rPr>
        <w:t>In case the patient requires admission IPD procedure is followed</w:t>
      </w:r>
    </w:p>
    <w:p w:rsidR="00F34C97" w:rsidRPr="00655B71" w:rsidRDefault="00F34C97" w:rsidP="005D24E6">
      <w:pPr>
        <w:widowControl w:val="0"/>
        <w:autoSpaceDE w:val="0"/>
        <w:autoSpaceDN w:val="0"/>
        <w:adjustRightInd w:val="0"/>
        <w:spacing w:before="77" w:after="0" w:line="360" w:lineRule="auto"/>
        <w:ind w:left="540" w:right="90"/>
        <w:jc w:val="both"/>
        <w:rPr>
          <w:rFonts w:ascii="Times New Roman" w:hAnsi="Times New Roman"/>
          <w:b/>
          <w:color w:val="000000"/>
          <w:spacing w:val="-4"/>
          <w:sz w:val="21"/>
          <w:szCs w:val="21"/>
        </w:rPr>
      </w:pPr>
      <w:r w:rsidRPr="00655B71">
        <w:rPr>
          <w:rFonts w:ascii="Times New Roman" w:hAnsi="Times New Roman"/>
          <w:b/>
          <w:color w:val="000000"/>
          <w:spacing w:val="-4"/>
          <w:sz w:val="21"/>
          <w:szCs w:val="21"/>
        </w:rPr>
        <w:t xml:space="preserve">The </w:t>
      </w:r>
      <w:r w:rsidR="00A24616">
        <w:rPr>
          <w:rFonts w:ascii="Times New Roman" w:hAnsi="Times New Roman"/>
          <w:b/>
          <w:color w:val="000000"/>
          <w:spacing w:val="-4"/>
          <w:sz w:val="21"/>
          <w:szCs w:val="21"/>
        </w:rPr>
        <w:t xml:space="preserve">Pharmacist/ </w:t>
      </w:r>
      <w:r w:rsidR="00A24616" w:rsidRPr="00655B71">
        <w:rPr>
          <w:rFonts w:ascii="Times New Roman" w:hAnsi="Times New Roman"/>
          <w:b/>
          <w:color w:val="000000"/>
          <w:spacing w:val="-4"/>
          <w:sz w:val="21"/>
          <w:szCs w:val="21"/>
        </w:rPr>
        <w:t xml:space="preserve">Staff Nurse </w:t>
      </w:r>
      <w:r w:rsidRPr="00655B71">
        <w:rPr>
          <w:rFonts w:ascii="Times New Roman" w:hAnsi="Times New Roman"/>
          <w:b/>
          <w:color w:val="000000"/>
          <w:spacing w:val="-4"/>
          <w:sz w:val="21"/>
          <w:szCs w:val="21"/>
        </w:rPr>
        <w:t>manages the patient before the arrival of the doctor (In case the doctor is not available):</w:t>
      </w:r>
    </w:p>
    <w:p w:rsidR="00F34C97" w:rsidRDefault="00F34C97" w:rsidP="005D24E6">
      <w:pPr>
        <w:widowControl w:val="0"/>
        <w:autoSpaceDE w:val="0"/>
        <w:autoSpaceDN w:val="0"/>
        <w:adjustRightInd w:val="0"/>
        <w:spacing w:before="77" w:after="0" w:line="360" w:lineRule="auto"/>
        <w:ind w:left="540" w:right="90"/>
        <w:jc w:val="both"/>
        <w:rPr>
          <w:rFonts w:ascii="Times New Roman" w:hAnsi="Times New Roman"/>
          <w:color w:val="000000"/>
          <w:spacing w:val="-4"/>
          <w:sz w:val="21"/>
          <w:szCs w:val="21"/>
        </w:rPr>
      </w:pPr>
      <w:r>
        <w:rPr>
          <w:rFonts w:ascii="Times New Roman" w:hAnsi="Times New Roman"/>
          <w:color w:val="000000"/>
          <w:spacing w:val="-4"/>
          <w:sz w:val="21"/>
          <w:szCs w:val="21"/>
        </w:rPr>
        <w:t xml:space="preserve">1. Clean the burns with running water except for the chemical burns. </w:t>
      </w:r>
    </w:p>
    <w:p w:rsidR="00F34C97" w:rsidRDefault="00F34C97" w:rsidP="005D24E6">
      <w:pPr>
        <w:widowControl w:val="0"/>
        <w:autoSpaceDE w:val="0"/>
        <w:autoSpaceDN w:val="0"/>
        <w:adjustRightInd w:val="0"/>
        <w:spacing w:before="1" w:after="0" w:line="360" w:lineRule="auto"/>
        <w:ind w:left="540" w:right="90"/>
        <w:jc w:val="both"/>
        <w:rPr>
          <w:rFonts w:ascii="Times New Roman" w:hAnsi="Times New Roman"/>
          <w:color w:val="000000"/>
          <w:spacing w:val="-4"/>
          <w:sz w:val="21"/>
          <w:szCs w:val="21"/>
        </w:rPr>
      </w:pPr>
      <w:r>
        <w:rPr>
          <w:rFonts w:ascii="Times New Roman" w:hAnsi="Times New Roman"/>
          <w:color w:val="000000"/>
          <w:spacing w:val="-4"/>
          <w:sz w:val="21"/>
          <w:szCs w:val="21"/>
        </w:rPr>
        <w:t>2. Do not prick the burn.</w:t>
      </w:r>
    </w:p>
    <w:p w:rsidR="00F34C97" w:rsidRDefault="00F34C97" w:rsidP="005D24E6">
      <w:pPr>
        <w:widowControl w:val="0"/>
        <w:tabs>
          <w:tab w:val="left" w:pos="1680"/>
        </w:tabs>
        <w:autoSpaceDE w:val="0"/>
        <w:autoSpaceDN w:val="0"/>
        <w:adjustRightInd w:val="0"/>
        <w:spacing w:before="21" w:after="0" w:line="360" w:lineRule="auto"/>
        <w:ind w:left="540" w:right="90"/>
        <w:jc w:val="both"/>
        <w:rPr>
          <w:rFonts w:ascii="Times New Roman" w:hAnsi="Times New Roman"/>
          <w:color w:val="000000"/>
          <w:spacing w:val="-5"/>
          <w:sz w:val="21"/>
          <w:szCs w:val="21"/>
        </w:rPr>
      </w:pPr>
      <w:r>
        <w:rPr>
          <w:rFonts w:ascii="Times New Roman" w:hAnsi="Times New Roman"/>
          <w:color w:val="000000"/>
          <w:spacing w:val="-4"/>
          <w:sz w:val="21"/>
          <w:szCs w:val="21"/>
        </w:rPr>
        <w:t xml:space="preserve">3. Dressing: Aims to minimize pain, absorb exudates and debris, shield the burns from </w:t>
      </w:r>
      <w:r>
        <w:rPr>
          <w:rFonts w:ascii="Times New Roman" w:hAnsi="Times New Roman"/>
          <w:color w:val="000000"/>
          <w:spacing w:val="-4"/>
          <w:sz w:val="21"/>
          <w:szCs w:val="21"/>
        </w:rPr>
        <w:br/>
      </w:r>
      <w:r>
        <w:rPr>
          <w:rFonts w:ascii="Times New Roman" w:hAnsi="Times New Roman"/>
          <w:color w:val="000000"/>
          <w:spacing w:val="-5"/>
          <w:sz w:val="21"/>
          <w:szCs w:val="21"/>
        </w:rPr>
        <w:lastRenderedPageBreak/>
        <w:t xml:space="preserve">secondary infection and provide protection during transport. </w:t>
      </w:r>
    </w:p>
    <w:p w:rsidR="00F34C97" w:rsidRDefault="007F7650" w:rsidP="005D24E6">
      <w:pPr>
        <w:widowControl w:val="0"/>
        <w:tabs>
          <w:tab w:val="left" w:pos="1680"/>
        </w:tabs>
        <w:autoSpaceDE w:val="0"/>
        <w:autoSpaceDN w:val="0"/>
        <w:adjustRightInd w:val="0"/>
        <w:spacing w:before="4" w:after="0" w:line="360" w:lineRule="auto"/>
        <w:ind w:left="540" w:right="90"/>
        <w:jc w:val="both"/>
        <w:rPr>
          <w:rFonts w:ascii="Times New Roman" w:hAnsi="Times New Roman"/>
          <w:color w:val="000000"/>
          <w:spacing w:val="-3"/>
          <w:sz w:val="21"/>
          <w:szCs w:val="21"/>
        </w:rPr>
      </w:pPr>
      <w:r>
        <w:rPr>
          <w:rFonts w:ascii="Times New Roman" w:hAnsi="Times New Roman"/>
          <w:color w:val="000000"/>
          <w:spacing w:val="-1"/>
          <w:sz w:val="21"/>
          <w:szCs w:val="21"/>
        </w:rPr>
        <w:t xml:space="preserve">4. </w:t>
      </w:r>
      <w:r w:rsidR="00DA15B7">
        <w:rPr>
          <w:rFonts w:ascii="Times New Roman" w:hAnsi="Times New Roman"/>
          <w:color w:val="000000"/>
          <w:spacing w:val="-1"/>
          <w:sz w:val="21"/>
          <w:szCs w:val="21"/>
        </w:rPr>
        <w:t xml:space="preserve">Application of cream—Silver </w:t>
      </w:r>
      <w:r w:rsidR="00F34C97">
        <w:rPr>
          <w:rFonts w:ascii="Times New Roman" w:hAnsi="Times New Roman"/>
          <w:color w:val="000000"/>
          <w:spacing w:val="-1"/>
          <w:sz w:val="21"/>
          <w:szCs w:val="21"/>
        </w:rPr>
        <w:t>sulphadiazine 1% or Silver nitrate or Framycetin</w:t>
      </w:r>
      <w:r w:rsidR="00A24616">
        <w:rPr>
          <w:rFonts w:ascii="Times New Roman" w:hAnsi="Times New Roman"/>
          <w:color w:val="000000"/>
          <w:spacing w:val="-1"/>
          <w:sz w:val="21"/>
          <w:szCs w:val="21"/>
        </w:rPr>
        <w:t xml:space="preserve"> </w:t>
      </w:r>
      <w:r w:rsidR="00F34C97">
        <w:rPr>
          <w:rFonts w:ascii="Times New Roman" w:hAnsi="Times New Roman"/>
          <w:color w:val="000000"/>
          <w:spacing w:val="-3"/>
          <w:sz w:val="21"/>
          <w:szCs w:val="21"/>
        </w:rPr>
        <w:t xml:space="preserve">1%. </w:t>
      </w:r>
    </w:p>
    <w:p w:rsidR="0044421F" w:rsidRPr="00655B71" w:rsidRDefault="0044421F" w:rsidP="005D24E6">
      <w:pPr>
        <w:widowControl w:val="0"/>
        <w:autoSpaceDE w:val="0"/>
        <w:autoSpaceDN w:val="0"/>
        <w:adjustRightInd w:val="0"/>
        <w:spacing w:before="106" w:after="0" w:line="360" w:lineRule="auto"/>
        <w:ind w:right="90"/>
        <w:jc w:val="both"/>
        <w:rPr>
          <w:rFonts w:ascii="Times New Roman" w:hAnsi="Times New Roman"/>
          <w:b/>
          <w:color w:val="000000"/>
          <w:spacing w:val="-3"/>
          <w:sz w:val="21"/>
          <w:szCs w:val="21"/>
        </w:rPr>
      </w:pPr>
      <w:r w:rsidRPr="00655B71">
        <w:rPr>
          <w:rFonts w:ascii="Times New Roman" w:hAnsi="Times New Roman"/>
          <w:b/>
          <w:color w:val="000000"/>
          <w:spacing w:val="-3"/>
          <w:sz w:val="21"/>
          <w:szCs w:val="21"/>
        </w:rPr>
        <w:t xml:space="preserve">In the </w:t>
      </w:r>
      <w:r w:rsidR="00414AF6" w:rsidRPr="00655B71">
        <w:rPr>
          <w:rFonts w:ascii="Times New Roman" w:hAnsi="Times New Roman"/>
          <w:b/>
          <w:color w:val="000000"/>
          <w:spacing w:val="-3"/>
          <w:sz w:val="21"/>
          <w:szCs w:val="21"/>
        </w:rPr>
        <w:t>Emergency</w:t>
      </w:r>
      <w:r w:rsidRPr="00655B71">
        <w:rPr>
          <w:rFonts w:ascii="Times New Roman" w:hAnsi="Times New Roman"/>
          <w:b/>
          <w:color w:val="000000"/>
          <w:spacing w:val="-3"/>
          <w:sz w:val="21"/>
          <w:szCs w:val="21"/>
        </w:rPr>
        <w:t xml:space="preserve"> the Medical Officer:</w:t>
      </w:r>
    </w:p>
    <w:p w:rsidR="00B3354B" w:rsidRPr="00655B71" w:rsidRDefault="0044421F" w:rsidP="005D24E6">
      <w:pPr>
        <w:widowControl w:val="0"/>
        <w:autoSpaceDE w:val="0"/>
        <w:autoSpaceDN w:val="0"/>
        <w:adjustRightInd w:val="0"/>
        <w:spacing w:before="106" w:after="0" w:line="360" w:lineRule="auto"/>
        <w:ind w:right="90"/>
        <w:jc w:val="both"/>
        <w:rPr>
          <w:rFonts w:ascii="Times New Roman" w:hAnsi="Times New Roman"/>
          <w:b/>
          <w:color w:val="000000"/>
          <w:spacing w:val="-3"/>
          <w:sz w:val="21"/>
          <w:szCs w:val="21"/>
        </w:rPr>
      </w:pPr>
      <w:r w:rsidRPr="00655B71">
        <w:rPr>
          <w:rFonts w:ascii="Times New Roman" w:hAnsi="Times New Roman"/>
          <w:b/>
          <w:color w:val="000000"/>
          <w:spacing w:val="-3"/>
          <w:sz w:val="21"/>
          <w:szCs w:val="21"/>
        </w:rPr>
        <w:t>Assesses</w:t>
      </w:r>
      <w:r w:rsidR="00B3354B" w:rsidRPr="00655B71">
        <w:rPr>
          <w:rFonts w:ascii="Times New Roman" w:hAnsi="Times New Roman"/>
          <w:b/>
          <w:color w:val="000000"/>
          <w:spacing w:val="-3"/>
          <w:sz w:val="21"/>
          <w:szCs w:val="21"/>
        </w:rPr>
        <w:t xml:space="preserve"> the </w:t>
      </w:r>
      <w:r w:rsidR="00414AF6" w:rsidRPr="00655B71">
        <w:rPr>
          <w:rFonts w:ascii="Times New Roman" w:hAnsi="Times New Roman"/>
          <w:b/>
          <w:color w:val="000000"/>
          <w:spacing w:val="-3"/>
          <w:sz w:val="21"/>
          <w:szCs w:val="21"/>
        </w:rPr>
        <w:t>patient</w:t>
      </w:r>
      <w:r w:rsidR="00B3354B" w:rsidRPr="00655B71">
        <w:rPr>
          <w:rFonts w:ascii="Times New Roman" w:hAnsi="Times New Roman"/>
          <w:b/>
          <w:color w:val="000000"/>
          <w:spacing w:val="-3"/>
          <w:sz w:val="21"/>
          <w:szCs w:val="21"/>
        </w:rPr>
        <w:t xml:space="preserve">: </w:t>
      </w:r>
    </w:p>
    <w:p w:rsidR="00F34C97" w:rsidRDefault="00414AF6" w:rsidP="005D24E6">
      <w:pPr>
        <w:widowControl w:val="0"/>
        <w:autoSpaceDE w:val="0"/>
        <w:autoSpaceDN w:val="0"/>
        <w:adjustRightInd w:val="0"/>
        <w:spacing w:before="106" w:after="0" w:line="360" w:lineRule="auto"/>
        <w:ind w:left="540" w:right="90" w:hanging="180"/>
        <w:jc w:val="both"/>
        <w:rPr>
          <w:rFonts w:ascii="Times New Roman" w:hAnsi="Times New Roman"/>
          <w:color w:val="000000"/>
          <w:spacing w:val="-1"/>
          <w:sz w:val="21"/>
          <w:szCs w:val="21"/>
        </w:rPr>
      </w:pPr>
      <w:r>
        <w:rPr>
          <w:rFonts w:ascii="Times New Roman" w:hAnsi="Times New Roman"/>
          <w:color w:val="000000"/>
          <w:spacing w:val="-3"/>
          <w:sz w:val="21"/>
          <w:szCs w:val="21"/>
        </w:rPr>
        <w:t xml:space="preserve">In case of </w:t>
      </w:r>
      <w:r w:rsidR="00EF5BB0">
        <w:rPr>
          <w:rFonts w:ascii="Times New Roman" w:hAnsi="Times New Roman"/>
          <w:color w:val="000000"/>
          <w:spacing w:val="-3"/>
          <w:sz w:val="21"/>
          <w:szCs w:val="21"/>
        </w:rPr>
        <w:t xml:space="preserve">Minor burns, </w:t>
      </w:r>
      <w:r w:rsidR="00EF5BB0">
        <w:rPr>
          <w:rFonts w:ascii="Times New Roman" w:hAnsi="Times New Roman"/>
          <w:color w:val="000000"/>
          <w:spacing w:val="-1"/>
          <w:sz w:val="21"/>
          <w:szCs w:val="21"/>
        </w:rPr>
        <w:t xml:space="preserve">as well as second-degree burns that is </w:t>
      </w:r>
    </w:p>
    <w:p w:rsidR="00EF5BB0" w:rsidRDefault="00EF5BB0" w:rsidP="005D24E6">
      <w:pPr>
        <w:widowControl w:val="0"/>
        <w:tabs>
          <w:tab w:val="left" w:pos="1680"/>
        </w:tabs>
        <w:autoSpaceDE w:val="0"/>
        <w:autoSpaceDN w:val="0"/>
        <w:adjustRightInd w:val="0"/>
        <w:spacing w:before="41" w:after="0" w:line="360" w:lineRule="auto"/>
        <w:ind w:left="540" w:right="90" w:hanging="180"/>
        <w:jc w:val="both"/>
        <w:rPr>
          <w:rFonts w:ascii="Times New Roman" w:hAnsi="Times New Roman"/>
          <w:color w:val="000000"/>
          <w:spacing w:val="-4"/>
          <w:sz w:val="21"/>
          <w:szCs w:val="21"/>
        </w:rPr>
      </w:pPr>
      <w:r>
        <w:rPr>
          <w:rFonts w:ascii="Times New Roman" w:hAnsi="Times New Roman"/>
          <w:color w:val="000000"/>
          <w:w w:val="102"/>
          <w:sz w:val="21"/>
          <w:szCs w:val="21"/>
        </w:rPr>
        <w:t xml:space="preserve">1. Cool the burn. This is done by holding the burn under cold running water for </w:t>
      </w:r>
      <w:r>
        <w:rPr>
          <w:rFonts w:ascii="Times New Roman" w:hAnsi="Times New Roman"/>
          <w:color w:val="000000"/>
          <w:w w:val="102"/>
          <w:sz w:val="21"/>
          <w:szCs w:val="21"/>
        </w:rPr>
        <w:br/>
      </w:r>
      <w:r>
        <w:rPr>
          <w:rFonts w:ascii="Times New Roman" w:hAnsi="Times New Roman"/>
          <w:color w:val="000000"/>
          <w:spacing w:val="-3"/>
          <w:sz w:val="21"/>
          <w:szCs w:val="21"/>
        </w:rPr>
        <w:t xml:space="preserve">around 5 minutes or until the pain </w:t>
      </w:r>
      <w:r w:rsidR="00A24616">
        <w:rPr>
          <w:rFonts w:ascii="Times New Roman" w:hAnsi="Times New Roman"/>
          <w:color w:val="000000"/>
          <w:spacing w:val="-3"/>
          <w:sz w:val="21"/>
          <w:szCs w:val="21"/>
        </w:rPr>
        <w:t>subside</w:t>
      </w:r>
      <w:r>
        <w:rPr>
          <w:rFonts w:ascii="Times New Roman" w:hAnsi="Times New Roman"/>
          <w:color w:val="000000"/>
          <w:spacing w:val="-3"/>
          <w:sz w:val="21"/>
          <w:szCs w:val="21"/>
        </w:rPr>
        <w:t xml:space="preserve">s, or immersing the burned area in cold water </w:t>
      </w:r>
      <w:r>
        <w:rPr>
          <w:rFonts w:ascii="Times New Roman" w:hAnsi="Times New Roman"/>
          <w:color w:val="000000"/>
          <w:spacing w:val="-4"/>
          <w:sz w:val="21"/>
          <w:szCs w:val="21"/>
        </w:rPr>
        <w:t xml:space="preserve">or cooling it with cold compresses. Never put ice on the burn. </w:t>
      </w:r>
    </w:p>
    <w:p w:rsidR="00EF5BB0" w:rsidRDefault="00EF5BB0" w:rsidP="005D24E6">
      <w:pPr>
        <w:widowControl w:val="0"/>
        <w:tabs>
          <w:tab w:val="left" w:pos="1680"/>
        </w:tabs>
        <w:autoSpaceDE w:val="0"/>
        <w:autoSpaceDN w:val="0"/>
        <w:adjustRightInd w:val="0"/>
        <w:spacing w:after="0" w:line="360" w:lineRule="auto"/>
        <w:ind w:left="540" w:right="90" w:hanging="180"/>
        <w:jc w:val="both"/>
        <w:rPr>
          <w:rFonts w:ascii="Times New Roman" w:hAnsi="Times New Roman"/>
          <w:color w:val="000000"/>
          <w:spacing w:val="-4"/>
          <w:sz w:val="21"/>
          <w:szCs w:val="21"/>
        </w:rPr>
      </w:pPr>
      <w:r>
        <w:rPr>
          <w:rFonts w:ascii="Times New Roman" w:hAnsi="Times New Roman"/>
          <w:color w:val="000000"/>
          <w:spacing w:val="-1"/>
          <w:sz w:val="21"/>
          <w:szCs w:val="21"/>
        </w:rPr>
        <w:t xml:space="preserve">2. Cover the burned area with a sterile gauze bandage or clear moist towels: Don’t </w:t>
      </w:r>
      <w:r>
        <w:rPr>
          <w:rFonts w:ascii="Times New Roman" w:hAnsi="Times New Roman"/>
          <w:color w:val="000000"/>
          <w:w w:val="103"/>
          <w:sz w:val="21"/>
          <w:szCs w:val="21"/>
        </w:rPr>
        <w:t xml:space="preserve">use fluffy cotton, as it may irritate the skin. Wrap the gauze loosely to avoid </w:t>
      </w:r>
      <w:r>
        <w:rPr>
          <w:rFonts w:ascii="Times New Roman" w:hAnsi="Times New Roman"/>
          <w:color w:val="000000"/>
          <w:spacing w:val="-1"/>
          <w:sz w:val="21"/>
          <w:szCs w:val="21"/>
        </w:rPr>
        <w:t xml:space="preserve">putting pressure on the wound. Bandaging the burned skin keeps air away from </w:t>
      </w:r>
      <w:r>
        <w:rPr>
          <w:rFonts w:ascii="Times New Roman" w:hAnsi="Times New Roman"/>
          <w:color w:val="000000"/>
          <w:spacing w:val="-4"/>
          <w:sz w:val="21"/>
          <w:szCs w:val="21"/>
        </w:rPr>
        <w:t xml:space="preserve">the injury. </w:t>
      </w:r>
    </w:p>
    <w:p w:rsidR="00EF5BB0" w:rsidRDefault="00EF5BB0" w:rsidP="005D24E6">
      <w:pPr>
        <w:widowControl w:val="0"/>
        <w:autoSpaceDE w:val="0"/>
        <w:autoSpaceDN w:val="0"/>
        <w:adjustRightInd w:val="0"/>
        <w:spacing w:before="3" w:after="0" w:line="360" w:lineRule="auto"/>
        <w:ind w:left="540" w:right="90" w:hanging="180"/>
        <w:jc w:val="both"/>
        <w:rPr>
          <w:rFonts w:ascii="Times New Roman" w:hAnsi="Times New Roman"/>
          <w:color w:val="000000"/>
          <w:spacing w:val="-6"/>
          <w:sz w:val="21"/>
          <w:szCs w:val="21"/>
        </w:rPr>
      </w:pPr>
      <w:r>
        <w:rPr>
          <w:rFonts w:ascii="Times New Roman" w:hAnsi="Times New Roman"/>
          <w:color w:val="000000"/>
          <w:spacing w:val="-4"/>
          <w:sz w:val="21"/>
          <w:szCs w:val="21"/>
        </w:rPr>
        <w:t xml:space="preserve">3. Don’t break or prick blisters. </w:t>
      </w:r>
      <w:r>
        <w:rPr>
          <w:rFonts w:ascii="Times New Roman" w:hAnsi="Times New Roman"/>
          <w:color w:val="000000"/>
          <w:spacing w:val="-6"/>
          <w:sz w:val="21"/>
          <w:szCs w:val="21"/>
        </w:rPr>
        <w:t xml:space="preserve">For major burns, </w:t>
      </w:r>
      <w:r w:rsidR="00414AF6">
        <w:rPr>
          <w:rFonts w:ascii="Times New Roman" w:hAnsi="Times New Roman"/>
          <w:color w:val="000000"/>
          <w:spacing w:val="-6"/>
          <w:sz w:val="21"/>
          <w:szCs w:val="21"/>
        </w:rPr>
        <w:t>refer the patient to higher facility.</w:t>
      </w:r>
    </w:p>
    <w:p w:rsidR="00EF5BB0" w:rsidRDefault="00F34C97" w:rsidP="005D24E6">
      <w:pPr>
        <w:widowControl w:val="0"/>
        <w:tabs>
          <w:tab w:val="left" w:pos="1680"/>
        </w:tabs>
        <w:autoSpaceDE w:val="0"/>
        <w:autoSpaceDN w:val="0"/>
        <w:adjustRightInd w:val="0"/>
        <w:spacing w:before="19" w:after="0" w:line="360" w:lineRule="auto"/>
        <w:ind w:left="540" w:right="90" w:hanging="180"/>
        <w:jc w:val="both"/>
        <w:rPr>
          <w:rFonts w:ascii="Times New Roman" w:hAnsi="Times New Roman"/>
          <w:color w:val="000000"/>
          <w:spacing w:val="-4"/>
          <w:sz w:val="21"/>
          <w:szCs w:val="21"/>
        </w:rPr>
      </w:pPr>
      <w:r>
        <w:rPr>
          <w:rFonts w:ascii="Times New Roman" w:hAnsi="Times New Roman"/>
          <w:color w:val="000000"/>
          <w:spacing w:val="-2"/>
          <w:sz w:val="21"/>
          <w:szCs w:val="21"/>
        </w:rPr>
        <w:t>4</w:t>
      </w:r>
      <w:r w:rsidR="00EF5BB0">
        <w:rPr>
          <w:rFonts w:ascii="Times New Roman" w:hAnsi="Times New Roman"/>
          <w:color w:val="000000"/>
          <w:spacing w:val="-2"/>
          <w:sz w:val="21"/>
          <w:szCs w:val="21"/>
        </w:rPr>
        <w:t xml:space="preserve">. Don’t remove burnt clothing. However, do ensure that the victim is no longer in </w:t>
      </w:r>
      <w:r w:rsidR="00EF5BB0">
        <w:rPr>
          <w:rFonts w:ascii="Times New Roman" w:hAnsi="Times New Roman"/>
          <w:color w:val="000000"/>
          <w:spacing w:val="-2"/>
          <w:sz w:val="21"/>
          <w:szCs w:val="21"/>
        </w:rPr>
        <w:tab/>
      </w:r>
      <w:r w:rsidR="00414AF6">
        <w:rPr>
          <w:rFonts w:ascii="Times New Roman" w:hAnsi="Times New Roman"/>
          <w:color w:val="000000"/>
          <w:spacing w:val="-4"/>
          <w:sz w:val="21"/>
          <w:szCs w:val="21"/>
        </w:rPr>
        <w:t xml:space="preserve">contact </w:t>
      </w:r>
      <w:r w:rsidR="00EF5BB0">
        <w:rPr>
          <w:rFonts w:ascii="Times New Roman" w:hAnsi="Times New Roman"/>
          <w:color w:val="000000"/>
          <w:spacing w:val="-4"/>
          <w:sz w:val="21"/>
          <w:szCs w:val="21"/>
        </w:rPr>
        <w:t xml:space="preserve">with burning materials or exposed to smoke or heat. </w:t>
      </w:r>
    </w:p>
    <w:p w:rsidR="00EF5BB0" w:rsidRDefault="00F34C97" w:rsidP="005D24E6">
      <w:pPr>
        <w:widowControl w:val="0"/>
        <w:tabs>
          <w:tab w:val="left" w:pos="1680"/>
        </w:tabs>
        <w:autoSpaceDE w:val="0"/>
        <w:autoSpaceDN w:val="0"/>
        <w:adjustRightInd w:val="0"/>
        <w:spacing w:before="4" w:after="0" w:line="360" w:lineRule="auto"/>
        <w:ind w:left="540" w:right="90" w:hanging="180"/>
        <w:jc w:val="both"/>
        <w:rPr>
          <w:rFonts w:ascii="Times New Roman" w:hAnsi="Times New Roman"/>
          <w:color w:val="000000"/>
          <w:spacing w:val="-3"/>
          <w:sz w:val="21"/>
          <w:szCs w:val="21"/>
        </w:rPr>
      </w:pPr>
      <w:r>
        <w:rPr>
          <w:rFonts w:ascii="Times New Roman" w:hAnsi="Times New Roman"/>
          <w:color w:val="000000"/>
          <w:spacing w:val="-3"/>
          <w:sz w:val="21"/>
          <w:szCs w:val="21"/>
        </w:rPr>
        <w:t>5</w:t>
      </w:r>
      <w:r w:rsidR="00EF5BB0">
        <w:rPr>
          <w:rFonts w:ascii="Times New Roman" w:hAnsi="Times New Roman"/>
          <w:color w:val="000000"/>
          <w:spacing w:val="-3"/>
          <w:sz w:val="21"/>
          <w:szCs w:val="21"/>
        </w:rPr>
        <w:t xml:space="preserve">. Don’t immerse victims with critical large burns in </w:t>
      </w:r>
      <w:r w:rsidR="00414AF6">
        <w:rPr>
          <w:rFonts w:ascii="Times New Roman" w:hAnsi="Times New Roman"/>
          <w:color w:val="000000"/>
          <w:spacing w:val="-3"/>
          <w:sz w:val="21"/>
          <w:szCs w:val="21"/>
        </w:rPr>
        <w:t xml:space="preserve">cold water. Doing so may cause </w:t>
      </w:r>
      <w:r w:rsidR="00EF5BB0">
        <w:rPr>
          <w:rFonts w:ascii="Times New Roman" w:hAnsi="Times New Roman"/>
          <w:color w:val="000000"/>
          <w:spacing w:val="-3"/>
          <w:sz w:val="21"/>
          <w:szCs w:val="21"/>
        </w:rPr>
        <w:t xml:space="preserve">shock. </w:t>
      </w:r>
    </w:p>
    <w:p w:rsidR="00EF5BB0" w:rsidRDefault="00F34C97" w:rsidP="005D24E6">
      <w:pPr>
        <w:widowControl w:val="0"/>
        <w:tabs>
          <w:tab w:val="left" w:pos="1680"/>
        </w:tabs>
        <w:autoSpaceDE w:val="0"/>
        <w:autoSpaceDN w:val="0"/>
        <w:adjustRightInd w:val="0"/>
        <w:spacing w:after="0" w:line="360" w:lineRule="auto"/>
        <w:ind w:left="540" w:right="90" w:hanging="180"/>
        <w:jc w:val="both"/>
        <w:rPr>
          <w:rFonts w:ascii="Times New Roman" w:hAnsi="Times New Roman"/>
          <w:color w:val="000000"/>
          <w:spacing w:val="-4"/>
          <w:sz w:val="21"/>
          <w:szCs w:val="21"/>
        </w:rPr>
      </w:pPr>
      <w:r>
        <w:rPr>
          <w:rFonts w:ascii="Times New Roman" w:hAnsi="Times New Roman"/>
          <w:color w:val="000000"/>
          <w:spacing w:val="-1"/>
          <w:sz w:val="21"/>
          <w:szCs w:val="21"/>
        </w:rPr>
        <w:t>6</w:t>
      </w:r>
      <w:r w:rsidR="00EF5BB0">
        <w:rPr>
          <w:rFonts w:ascii="Times New Roman" w:hAnsi="Times New Roman"/>
          <w:color w:val="000000"/>
          <w:spacing w:val="-1"/>
          <w:sz w:val="21"/>
          <w:szCs w:val="21"/>
        </w:rPr>
        <w:t>. Cover the area of the burn with a moist, cool, sterilized bandage or clean, moist</w:t>
      </w:r>
      <w:r w:rsidR="00A24616">
        <w:rPr>
          <w:rFonts w:ascii="Times New Roman" w:hAnsi="Times New Roman"/>
          <w:color w:val="000000"/>
          <w:spacing w:val="-1"/>
          <w:sz w:val="21"/>
          <w:szCs w:val="21"/>
        </w:rPr>
        <w:t xml:space="preserve"> </w:t>
      </w:r>
      <w:r w:rsidR="00EF5BB0">
        <w:rPr>
          <w:rFonts w:ascii="Times New Roman" w:hAnsi="Times New Roman"/>
          <w:color w:val="000000"/>
          <w:spacing w:val="-4"/>
          <w:sz w:val="21"/>
          <w:szCs w:val="21"/>
        </w:rPr>
        <w:t xml:space="preserve">cloth or moist towels. </w:t>
      </w:r>
    </w:p>
    <w:p w:rsidR="00B3354B" w:rsidRDefault="00414AF6" w:rsidP="005D24E6">
      <w:pPr>
        <w:widowControl w:val="0"/>
        <w:autoSpaceDE w:val="0"/>
        <w:autoSpaceDN w:val="0"/>
        <w:adjustRightInd w:val="0"/>
        <w:spacing w:after="0" w:line="360" w:lineRule="auto"/>
        <w:ind w:left="540" w:right="90" w:hanging="180"/>
        <w:jc w:val="both"/>
        <w:rPr>
          <w:rFonts w:ascii="Times New Roman" w:hAnsi="Times New Roman"/>
          <w:color w:val="000000"/>
          <w:spacing w:val="-4"/>
          <w:sz w:val="21"/>
          <w:szCs w:val="21"/>
        </w:rPr>
      </w:pPr>
      <w:r>
        <w:rPr>
          <w:rFonts w:ascii="Times New Roman" w:hAnsi="Times New Roman"/>
          <w:color w:val="000000"/>
          <w:spacing w:val="-4"/>
          <w:sz w:val="21"/>
          <w:szCs w:val="21"/>
        </w:rPr>
        <w:t xml:space="preserve">In case the patient is admitted the following is to be done if the patient can be managed at the </w:t>
      </w:r>
      <w:r w:rsidR="00A24616">
        <w:rPr>
          <w:rFonts w:ascii="Times New Roman" w:hAnsi="Times New Roman"/>
          <w:color w:val="000000"/>
          <w:spacing w:val="-4"/>
          <w:sz w:val="21"/>
          <w:szCs w:val="21"/>
        </w:rPr>
        <w:t>C</w:t>
      </w:r>
      <w:r>
        <w:rPr>
          <w:rFonts w:ascii="Times New Roman" w:hAnsi="Times New Roman"/>
          <w:color w:val="000000"/>
          <w:spacing w:val="-4"/>
          <w:sz w:val="21"/>
          <w:szCs w:val="21"/>
        </w:rPr>
        <w:t>HC level:</w:t>
      </w:r>
    </w:p>
    <w:p w:rsidR="00EF5BB0" w:rsidRDefault="00EF5BB0" w:rsidP="005D24E6">
      <w:pPr>
        <w:widowControl w:val="0"/>
        <w:autoSpaceDE w:val="0"/>
        <w:autoSpaceDN w:val="0"/>
        <w:adjustRightInd w:val="0"/>
        <w:spacing w:before="117" w:after="0" w:line="360" w:lineRule="auto"/>
        <w:ind w:right="90"/>
        <w:jc w:val="both"/>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General Management </w:t>
      </w:r>
    </w:p>
    <w:p w:rsidR="00EF5BB0" w:rsidRDefault="00EF5BB0" w:rsidP="005D24E6">
      <w:pPr>
        <w:widowControl w:val="0"/>
        <w:autoSpaceDE w:val="0"/>
        <w:autoSpaceDN w:val="0"/>
        <w:adjustRightInd w:val="0"/>
        <w:spacing w:before="127" w:after="0" w:line="360" w:lineRule="auto"/>
        <w:ind w:right="90"/>
        <w:jc w:val="both"/>
        <w:rPr>
          <w:rFonts w:ascii="Times New Roman Bold Italic" w:hAnsi="Times New Roman Bold Italic" w:cs="Times New Roman Bold Italic"/>
          <w:color w:val="000000"/>
          <w:spacing w:val="-5"/>
        </w:rPr>
      </w:pPr>
      <w:r>
        <w:rPr>
          <w:rFonts w:ascii="Times New Roman Bold Italic" w:hAnsi="Times New Roman Bold Italic" w:cs="Times New Roman Bold Italic"/>
          <w:color w:val="000000"/>
          <w:spacing w:val="-5"/>
        </w:rPr>
        <w:t xml:space="preserve">1. Fluid resuscitation </w:t>
      </w:r>
    </w:p>
    <w:p w:rsidR="00EF5BB0" w:rsidRDefault="00EF5BB0" w:rsidP="005D24E6">
      <w:pPr>
        <w:widowControl w:val="0"/>
        <w:autoSpaceDE w:val="0"/>
        <w:autoSpaceDN w:val="0"/>
        <w:adjustRightInd w:val="0"/>
        <w:spacing w:before="106" w:after="0" w:line="360" w:lineRule="auto"/>
        <w:ind w:left="360" w:right="90"/>
        <w:jc w:val="both"/>
        <w:rPr>
          <w:rFonts w:ascii="Times New Roman" w:hAnsi="Times New Roman"/>
          <w:color w:val="000000"/>
          <w:spacing w:val="-4"/>
          <w:sz w:val="21"/>
          <w:szCs w:val="21"/>
        </w:rPr>
      </w:pPr>
      <w:r>
        <w:rPr>
          <w:rFonts w:ascii="Times New Roman" w:hAnsi="Times New Roman"/>
          <w:color w:val="000000"/>
          <w:w w:val="104"/>
          <w:sz w:val="21"/>
          <w:szCs w:val="21"/>
        </w:rPr>
        <w:t xml:space="preserve">Intravenous fluids to be </w:t>
      </w:r>
      <w:r w:rsidR="00F34C97">
        <w:rPr>
          <w:rFonts w:ascii="Times New Roman" w:hAnsi="Times New Roman"/>
          <w:color w:val="000000"/>
          <w:w w:val="104"/>
          <w:sz w:val="21"/>
          <w:szCs w:val="21"/>
        </w:rPr>
        <w:t>infused through a wide bore can</w:t>
      </w:r>
      <w:r w:rsidR="00C94017">
        <w:rPr>
          <w:rFonts w:ascii="Times New Roman" w:hAnsi="Times New Roman"/>
          <w:color w:val="000000"/>
          <w:w w:val="104"/>
          <w:sz w:val="21"/>
          <w:szCs w:val="21"/>
        </w:rPr>
        <w:t>n</w:t>
      </w:r>
      <w:r>
        <w:rPr>
          <w:rFonts w:ascii="Times New Roman" w:hAnsi="Times New Roman"/>
          <w:color w:val="000000"/>
          <w:w w:val="104"/>
          <w:sz w:val="21"/>
          <w:szCs w:val="21"/>
        </w:rPr>
        <w:t xml:space="preserve">ula (Ringer’s </w:t>
      </w:r>
      <w:r w:rsidR="00A24616">
        <w:rPr>
          <w:rFonts w:ascii="Times New Roman" w:hAnsi="Times New Roman"/>
          <w:color w:val="000000"/>
          <w:w w:val="104"/>
          <w:sz w:val="21"/>
          <w:szCs w:val="21"/>
        </w:rPr>
        <w:t>lactate</w:t>
      </w:r>
      <w:r w:rsidR="00A24616">
        <w:rPr>
          <w:rFonts w:ascii="Times New Roman" w:hAnsi="Times New Roman"/>
          <w:color w:val="000000"/>
          <w:spacing w:val="-3"/>
          <w:sz w:val="21"/>
          <w:szCs w:val="21"/>
        </w:rPr>
        <w:t xml:space="preserve"> </w:t>
      </w:r>
      <w:r>
        <w:rPr>
          <w:rFonts w:ascii="Times New Roman" w:hAnsi="Times New Roman"/>
          <w:color w:val="000000"/>
          <w:spacing w:val="-3"/>
          <w:sz w:val="21"/>
          <w:szCs w:val="21"/>
        </w:rPr>
        <w:t xml:space="preserve">solution) at the rate of 4 ml/kg/% burns area. If not available then normal saline can be </w:t>
      </w:r>
      <w:r>
        <w:rPr>
          <w:rFonts w:ascii="Times New Roman" w:hAnsi="Times New Roman"/>
          <w:color w:val="000000"/>
          <w:spacing w:val="-2"/>
          <w:sz w:val="21"/>
          <w:szCs w:val="21"/>
        </w:rPr>
        <w:t xml:space="preserve">used. </w:t>
      </w:r>
    </w:p>
    <w:p w:rsidR="00F34C97" w:rsidRDefault="00EF5BB0" w:rsidP="005D24E6">
      <w:pPr>
        <w:widowControl w:val="0"/>
        <w:autoSpaceDE w:val="0"/>
        <w:autoSpaceDN w:val="0"/>
        <w:adjustRightInd w:val="0"/>
        <w:spacing w:after="0" w:line="360" w:lineRule="auto"/>
        <w:ind w:left="360" w:right="90"/>
        <w:jc w:val="both"/>
        <w:rPr>
          <w:rFonts w:ascii="Times New Roman" w:hAnsi="Times New Roman"/>
          <w:color w:val="000000"/>
          <w:spacing w:val="-3"/>
          <w:sz w:val="21"/>
          <w:szCs w:val="21"/>
        </w:rPr>
      </w:pPr>
      <w:r>
        <w:rPr>
          <w:rFonts w:ascii="Times New Roman" w:hAnsi="Times New Roman"/>
          <w:color w:val="000000"/>
          <w:spacing w:val="-3"/>
          <w:sz w:val="21"/>
          <w:szCs w:val="21"/>
        </w:rPr>
        <w:t xml:space="preserve">Adequacy of the fluid therapy is best assessed by measuring hourly urine output, </w:t>
      </w:r>
      <w:r>
        <w:rPr>
          <w:rFonts w:ascii="Times New Roman" w:hAnsi="Times New Roman"/>
          <w:color w:val="000000"/>
          <w:spacing w:val="-3"/>
          <w:sz w:val="21"/>
          <w:szCs w:val="21"/>
        </w:rPr>
        <w:br/>
      </w:r>
      <w:r>
        <w:rPr>
          <w:rFonts w:ascii="Times New Roman" w:hAnsi="Times New Roman"/>
          <w:color w:val="000000"/>
          <w:spacing w:val="-4"/>
          <w:sz w:val="21"/>
          <w:szCs w:val="21"/>
        </w:rPr>
        <w:t xml:space="preserve">which should be maintained at 30-50 ml per hour in adults and 0.5-1 ml/kg body weight </w:t>
      </w:r>
      <w:r>
        <w:rPr>
          <w:rFonts w:ascii="Times New Roman" w:hAnsi="Times New Roman"/>
          <w:color w:val="000000"/>
          <w:spacing w:val="-4"/>
          <w:sz w:val="21"/>
          <w:szCs w:val="21"/>
        </w:rPr>
        <w:br/>
      </w:r>
      <w:r>
        <w:rPr>
          <w:rFonts w:ascii="Times New Roman" w:hAnsi="Times New Roman"/>
          <w:color w:val="000000"/>
          <w:sz w:val="21"/>
          <w:szCs w:val="21"/>
        </w:rPr>
        <w:t xml:space="preserve">in children. Infusion rate should be increased or decreased accordingly. </w:t>
      </w:r>
    </w:p>
    <w:p w:rsidR="00EF5BB0" w:rsidRDefault="00EF5BB0" w:rsidP="005D24E6">
      <w:pPr>
        <w:widowControl w:val="0"/>
        <w:autoSpaceDE w:val="0"/>
        <w:autoSpaceDN w:val="0"/>
        <w:adjustRightInd w:val="0"/>
        <w:spacing w:before="5" w:after="0" w:line="360" w:lineRule="auto"/>
        <w:ind w:left="360" w:right="90"/>
        <w:jc w:val="both"/>
        <w:rPr>
          <w:rFonts w:ascii="Times New Roman" w:hAnsi="Times New Roman"/>
          <w:color w:val="000000"/>
          <w:spacing w:val="-4"/>
          <w:sz w:val="21"/>
          <w:szCs w:val="21"/>
        </w:rPr>
      </w:pPr>
      <w:r>
        <w:rPr>
          <w:rFonts w:ascii="Times New Roman" w:hAnsi="Times New Roman"/>
          <w:color w:val="000000"/>
          <w:spacing w:val="-3"/>
          <w:sz w:val="21"/>
          <w:szCs w:val="21"/>
        </w:rPr>
        <w:t xml:space="preserve">Other features to be assessed are pulse rate, respiratory rate, blood pressure and </w:t>
      </w:r>
      <w:r>
        <w:rPr>
          <w:rFonts w:ascii="Times New Roman" w:hAnsi="Times New Roman"/>
          <w:color w:val="000000"/>
          <w:spacing w:val="-4"/>
          <w:sz w:val="21"/>
          <w:szCs w:val="21"/>
        </w:rPr>
        <w:t xml:space="preserve">level of consciousness. </w:t>
      </w:r>
    </w:p>
    <w:p w:rsidR="00EF5BB0" w:rsidRDefault="00EF5BB0" w:rsidP="005D24E6">
      <w:pPr>
        <w:widowControl w:val="0"/>
        <w:autoSpaceDE w:val="0"/>
        <w:autoSpaceDN w:val="0"/>
        <w:adjustRightInd w:val="0"/>
        <w:spacing w:before="117" w:after="0" w:line="360" w:lineRule="auto"/>
        <w:ind w:right="90"/>
        <w:jc w:val="both"/>
        <w:rPr>
          <w:rFonts w:ascii="Times New Roman Bold Italic" w:hAnsi="Times New Roman Bold Italic" w:cs="Times New Roman Bold Italic"/>
          <w:color w:val="000000"/>
          <w:spacing w:val="-5"/>
        </w:rPr>
      </w:pPr>
      <w:r>
        <w:rPr>
          <w:rFonts w:ascii="Times New Roman Bold Italic" w:hAnsi="Times New Roman Bold Italic" w:cs="Times New Roman Bold Italic"/>
          <w:color w:val="000000"/>
          <w:spacing w:val="-5"/>
        </w:rPr>
        <w:t xml:space="preserve">2. Pain relief </w:t>
      </w:r>
      <w:r w:rsidR="00414AF6">
        <w:rPr>
          <w:rFonts w:ascii="Times New Roman Bold Italic" w:hAnsi="Times New Roman Bold Italic" w:cs="Times New Roman Bold Italic"/>
          <w:color w:val="000000"/>
          <w:spacing w:val="-5"/>
        </w:rPr>
        <w:t>is provided to the patient</w:t>
      </w:r>
    </w:p>
    <w:p w:rsidR="00EF5BB0" w:rsidRDefault="00EF5BB0" w:rsidP="005D24E6">
      <w:pPr>
        <w:widowControl w:val="0"/>
        <w:autoSpaceDE w:val="0"/>
        <w:autoSpaceDN w:val="0"/>
        <w:adjustRightInd w:val="0"/>
        <w:spacing w:before="187" w:after="0" w:line="360" w:lineRule="auto"/>
        <w:ind w:right="90"/>
        <w:jc w:val="both"/>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Patient education </w:t>
      </w:r>
    </w:p>
    <w:p w:rsidR="00EF5BB0" w:rsidRPr="00F34C97" w:rsidRDefault="00EF5BB0" w:rsidP="005D24E6">
      <w:pPr>
        <w:pStyle w:val="ListParagraph"/>
        <w:widowControl w:val="0"/>
        <w:numPr>
          <w:ilvl w:val="1"/>
          <w:numId w:val="4"/>
        </w:numPr>
        <w:tabs>
          <w:tab w:val="left" w:pos="1560"/>
        </w:tabs>
        <w:autoSpaceDE w:val="0"/>
        <w:autoSpaceDN w:val="0"/>
        <w:adjustRightInd w:val="0"/>
        <w:spacing w:before="42" w:after="0" w:line="360" w:lineRule="auto"/>
        <w:ind w:left="540" w:right="90"/>
        <w:jc w:val="both"/>
        <w:rPr>
          <w:rFonts w:ascii="Times New Roman" w:hAnsi="Times New Roman"/>
          <w:color w:val="000000"/>
          <w:spacing w:val="-5"/>
          <w:sz w:val="21"/>
          <w:szCs w:val="21"/>
        </w:rPr>
      </w:pPr>
      <w:r w:rsidRPr="00F34C97">
        <w:rPr>
          <w:rFonts w:ascii="Times New Roman" w:hAnsi="Times New Roman"/>
          <w:color w:val="000000"/>
          <w:spacing w:val="-4"/>
          <w:sz w:val="21"/>
          <w:szCs w:val="21"/>
        </w:rPr>
        <w:t xml:space="preserve">Provide psychological support to the patient and relatives about the extent of burns, </w:t>
      </w:r>
      <w:r w:rsidRPr="00F34C97">
        <w:rPr>
          <w:rFonts w:ascii="Times New Roman" w:hAnsi="Times New Roman"/>
          <w:color w:val="000000"/>
          <w:spacing w:val="-4"/>
          <w:sz w:val="21"/>
          <w:szCs w:val="21"/>
        </w:rPr>
        <w:br/>
      </w:r>
      <w:r w:rsidRPr="00F34C97">
        <w:rPr>
          <w:rFonts w:ascii="Times New Roman" w:hAnsi="Times New Roman"/>
          <w:color w:val="000000"/>
          <w:spacing w:val="-5"/>
          <w:sz w:val="21"/>
          <w:szCs w:val="21"/>
        </w:rPr>
        <w:t xml:space="preserve">possible outcome and complications. </w:t>
      </w:r>
    </w:p>
    <w:p w:rsidR="00EF5BB0" w:rsidRPr="00F34C97" w:rsidRDefault="00EF5BB0" w:rsidP="005D24E6">
      <w:pPr>
        <w:pStyle w:val="ListParagraph"/>
        <w:widowControl w:val="0"/>
        <w:numPr>
          <w:ilvl w:val="1"/>
          <w:numId w:val="4"/>
        </w:numPr>
        <w:tabs>
          <w:tab w:val="left" w:pos="1560"/>
        </w:tabs>
        <w:autoSpaceDE w:val="0"/>
        <w:autoSpaceDN w:val="0"/>
        <w:adjustRightInd w:val="0"/>
        <w:spacing w:before="17" w:after="0" w:line="360" w:lineRule="auto"/>
        <w:ind w:left="540" w:right="90"/>
        <w:jc w:val="both"/>
        <w:rPr>
          <w:rFonts w:ascii="Times New Roman" w:hAnsi="Times New Roman"/>
          <w:color w:val="000000"/>
          <w:spacing w:val="-4"/>
          <w:sz w:val="21"/>
          <w:szCs w:val="21"/>
        </w:rPr>
      </w:pPr>
      <w:r w:rsidRPr="00F34C97">
        <w:rPr>
          <w:rFonts w:ascii="Times New Roman" w:hAnsi="Times New Roman"/>
          <w:color w:val="000000"/>
          <w:w w:val="103"/>
          <w:sz w:val="21"/>
          <w:szCs w:val="21"/>
        </w:rPr>
        <w:t xml:space="preserve">Educate parents about prevention of accidents and burns in future by taking </w:t>
      </w:r>
      <w:r w:rsidRPr="00F34C97">
        <w:rPr>
          <w:rFonts w:ascii="Times New Roman" w:hAnsi="Times New Roman"/>
          <w:color w:val="000000"/>
          <w:w w:val="103"/>
          <w:sz w:val="21"/>
          <w:szCs w:val="21"/>
        </w:rPr>
        <w:br/>
      </w:r>
      <w:r w:rsidRPr="00F34C97">
        <w:rPr>
          <w:rFonts w:ascii="Times New Roman" w:hAnsi="Times New Roman"/>
          <w:color w:val="000000"/>
          <w:spacing w:val="-4"/>
          <w:sz w:val="21"/>
          <w:szCs w:val="21"/>
        </w:rPr>
        <w:t xml:space="preserve">necessary preventive steps at home. </w:t>
      </w:r>
    </w:p>
    <w:p w:rsidR="00EF5BB0" w:rsidRPr="00F34C97" w:rsidRDefault="00EF5BB0" w:rsidP="005D24E6">
      <w:pPr>
        <w:pStyle w:val="ListParagraph"/>
        <w:widowControl w:val="0"/>
        <w:numPr>
          <w:ilvl w:val="1"/>
          <w:numId w:val="4"/>
        </w:numPr>
        <w:autoSpaceDE w:val="0"/>
        <w:autoSpaceDN w:val="0"/>
        <w:adjustRightInd w:val="0"/>
        <w:spacing w:before="20" w:after="0" w:line="360" w:lineRule="auto"/>
        <w:ind w:left="540" w:right="90"/>
        <w:jc w:val="both"/>
        <w:rPr>
          <w:rFonts w:ascii="Times New Roman" w:hAnsi="Times New Roman"/>
          <w:color w:val="000000"/>
          <w:spacing w:val="-4"/>
          <w:sz w:val="21"/>
          <w:szCs w:val="21"/>
        </w:rPr>
      </w:pPr>
      <w:r w:rsidRPr="00F34C97">
        <w:rPr>
          <w:rFonts w:ascii="Times New Roman" w:hAnsi="Times New Roman"/>
          <w:color w:val="000000"/>
          <w:spacing w:val="-4"/>
          <w:sz w:val="21"/>
          <w:szCs w:val="21"/>
        </w:rPr>
        <w:lastRenderedPageBreak/>
        <w:t xml:space="preserve">Transport of patient to healthcare centre should be done at the earliest. </w:t>
      </w:r>
    </w:p>
    <w:p w:rsidR="00EF5BB0" w:rsidRPr="00F34C97" w:rsidRDefault="00EF5BB0" w:rsidP="005D24E6">
      <w:pPr>
        <w:pStyle w:val="ListParagraph"/>
        <w:widowControl w:val="0"/>
        <w:numPr>
          <w:ilvl w:val="1"/>
          <w:numId w:val="4"/>
        </w:numPr>
        <w:tabs>
          <w:tab w:val="left" w:pos="1560"/>
        </w:tabs>
        <w:autoSpaceDE w:val="0"/>
        <w:autoSpaceDN w:val="0"/>
        <w:adjustRightInd w:val="0"/>
        <w:spacing w:after="0" w:line="360" w:lineRule="auto"/>
        <w:ind w:left="540" w:right="90"/>
        <w:jc w:val="both"/>
        <w:rPr>
          <w:rFonts w:ascii="Times New Roman" w:hAnsi="Times New Roman"/>
          <w:color w:val="000000"/>
          <w:spacing w:val="-5"/>
          <w:sz w:val="21"/>
          <w:szCs w:val="21"/>
        </w:rPr>
      </w:pPr>
      <w:r w:rsidRPr="00F34C97">
        <w:rPr>
          <w:rFonts w:ascii="Times New Roman" w:hAnsi="Times New Roman"/>
          <w:color w:val="000000"/>
          <w:spacing w:val="-2"/>
          <w:sz w:val="21"/>
          <w:szCs w:val="21"/>
        </w:rPr>
        <w:t>Inform the relatives about the medico</w:t>
      </w:r>
      <w:r w:rsidR="00F34C97">
        <w:rPr>
          <w:rFonts w:ascii="Times New Roman" w:hAnsi="Times New Roman"/>
          <w:color w:val="000000"/>
          <w:spacing w:val="-2"/>
          <w:sz w:val="21"/>
          <w:szCs w:val="21"/>
        </w:rPr>
        <w:t>-</w:t>
      </w:r>
      <w:r w:rsidRPr="00F34C97">
        <w:rPr>
          <w:rFonts w:ascii="Times New Roman" w:hAnsi="Times New Roman"/>
          <w:color w:val="000000"/>
          <w:spacing w:val="-2"/>
          <w:sz w:val="21"/>
          <w:szCs w:val="21"/>
        </w:rPr>
        <w:t xml:space="preserve">legal aspects of the injury and importance of </w:t>
      </w:r>
      <w:r w:rsidRPr="00F34C97">
        <w:rPr>
          <w:rFonts w:ascii="Times New Roman" w:hAnsi="Times New Roman"/>
          <w:color w:val="000000"/>
          <w:spacing w:val="-2"/>
          <w:sz w:val="21"/>
          <w:szCs w:val="21"/>
        </w:rPr>
        <w:br/>
      </w:r>
      <w:r w:rsidRPr="00F34C97">
        <w:rPr>
          <w:rFonts w:ascii="Times New Roman" w:hAnsi="Times New Roman"/>
          <w:color w:val="000000"/>
          <w:spacing w:val="-4"/>
          <w:sz w:val="21"/>
          <w:szCs w:val="21"/>
        </w:rPr>
        <w:t xml:space="preserve">evidence and dying declaration by the patient in case of homicidal burns or suspected </w:t>
      </w:r>
      <w:r w:rsidRPr="00F34C97">
        <w:rPr>
          <w:rFonts w:ascii="Times New Roman" w:hAnsi="Times New Roman"/>
          <w:color w:val="000000"/>
          <w:spacing w:val="-4"/>
          <w:sz w:val="21"/>
          <w:szCs w:val="21"/>
        </w:rPr>
        <w:br/>
      </w:r>
      <w:r w:rsidRPr="00F34C97">
        <w:rPr>
          <w:rFonts w:ascii="Times New Roman" w:hAnsi="Times New Roman"/>
          <w:color w:val="000000"/>
          <w:spacing w:val="-5"/>
          <w:sz w:val="21"/>
          <w:szCs w:val="21"/>
        </w:rPr>
        <w:t xml:space="preserve">dowry deaths. </w:t>
      </w:r>
    </w:p>
    <w:p w:rsidR="00655B71" w:rsidRDefault="00655B71" w:rsidP="00512ABF">
      <w:pPr>
        <w:widowControl w:val="0"/>
        <w:autoSpaceDE w:val="0"/>
        <w:autoSpaceDN w:val="0"/>
        <w:adjustRightInd w:val="0"/>
        <w:spacing w:before="254" w:after="0" w:line="360" w:lineRule="auto"/>
        <w:jc w:val="both"/>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In case of POISONING </w:t>
      </w:r>
    </w:p>
    <w:p w:rsidR="00655B71" w:rsidRDefault="00655B71" w:rsidP="005D24E6">
      <w:pPr>
        <w:widowControl w:val="0"/>
        <w:autoSpaceDE w:val="0"/>
        <w:autoSpaceDN w:val="0"/>
        <w:adjustRightInd w:val="0"/>
        <w:spacing w:before="237" w:after="0" w:line="360" w:lineRule="auto"/>
        <w:ind w:right="90"/>
        <w:jc w:val="both"/>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Treatment </w:t>
      </w:r>
    </w:p>
    <w:p w:rsidR="00655B71" w:rsidRDefault="00655B71" w:rsidP="005D24E6">
      <w:pPr>
        <w:pStyle w:val="ListParagraph"/>
        <w:widowControl w:val="0"/>
        <w:numPr>
          <w:ilvl w:val="0"/>
          <w:numId w:val="5"/>
        </w:numPr>
        <w:autoSpaceDE w:val="0"/>
        <w:autoSpaceDN w:val="0"/>
        <w:adjustRightInd w:val="0"/>
        <w:spacing w:before="225" w:after="0" w:line="360" w:lineRule="auto"/>
        <w:ind w:left="720" w:right="1133"/>
        <w:jc w:val="both"/>
        <w:rPr>
          <w:rFonts w:ascii="Times New Roman" w:hAnsi="Times New Roman"/>
          <w:color w:val="000000"/>
          <w:sz w:val="21"/>
          <w:szCs w:val="21"/>
        </w:rPr>
      </w:pPr>
      <w:r>
        <w:rPr>
          <w:rFonts w:ascii="Times New Roman" w:hAnsi="Times New Roman"/>
          <w:color w:val="000000"/>
          <w:sz w:val="21"/>
          <w:szCs w:val="21"/>
        </w:rPr>
        <w:t>Staff Nurse records the vitals and informs the doctor on duty.</w:t>
      </w:r>
    </w:p>
    <w:p w:rsidR="00655B71" w:rsidRDefault="00655B71" w:rsidP="005D24E6">
      <w:pPr>
        <w:pStyle w:val="ListParagraph"/>
        <w:widowControl w:val="0"/>
        <w:numPr>
          <w:ilvl w:val="0"/>
          <w:numId w:val="5"/>
        </w:numPr>
        <w:autoSpaceDE w:val="0"/>
        <w:autoSpaceDN w:val="0"/>
        <w:adjustRightInd w:val="0"/>
        <w:spacing w:before="225" w:after="0" w:line="360" w:lineRule="auto"/>
        <w:ind w:left="720" w:right="1133"/>
        <w:jc w:val="both"/>
        <w:rPr>
          <w:rFonts w:ascii="Times New Roman" w:hAnsi="Times New Roman"/>
          <w:color w:val="000000"/>
          <w:sz w:val="21"/>
          <w:szCs w:val="21"/>
        </w:rPr>
      </w:pPr>
      <w:r>
        <w:rPr>
          <w:rFonts w:ascii="Times New Roman" w:hAnsi="Times New Roman"/>
          <w:color w:val="000000"/>
          <w:sz w:val="21"/>
          <w:szCs w:val="21"/>
        </w:rPr>
        <w:t xml:space="preserve">In case of emergency the Medical Officer on duty identifies if the patient can be treated at the </w:t>
      </w:r>
      <w:r w:rsidR="00EE71BF">
        <w:rPr>
          <w:rFonts w:ascii="Times New Roman" w:hAnsi="Times New Roman"/>
          <w:color w:val="000000"/>
          <w:sz w:val="21"/>
          <w:szCs w:val="21"/>
        </w:rPr>
        <w:t>CHC</w:t>
      </w:r>
      <w:r>
        <w:rPr>
          <w:rFonts w:ascii="Times New Roman" w:hAnsi="Times New Roman"/>
          <w:color w:val="000000"/>
          <w:sz w:val="21"/>
          <w:szCs w:val="21"/>
        </w:rPr>
        <w:t xml:space="preserve"> </w:t>
      </w:r>
    </w:p>
    <w:p w:rsidR="00655B71" w:rsidRDefault="00655B71" w:rsidP="005D24E6">
      <w:pPr>
        <w:pStyle w:val="ListParagraph"/>
        <w:widowControl w:val="0"/>
        <w:numPr>
          <w:ilvl w:val="0"/>
          <w:numId w:val="5"/>
        </w:numPr>
        <w:autoSpaceDE w:val="0"/>
        <w:autoSpaceDN w:val="0"/>
        <w:adjustRightInd w:val="0"/>
        <w:spacing w:before="225" w:after="0" w:line="360" w:lineRule="auto"/>
        <w:ind w:left="720" w:right="1133"/>
        <w:jc w:val="both"/>
        <w:rPr>
          <w:rFonts w:ascii="Times New Roman" w:hAnsi="Times New Roman"/>
          <w:color w:val="000000"/>
          <w:sz w:val="21"/>
          <w:szCs w:val="21"/>
        </w:rPr>
      </w:pPr>
      <w:r>
        <w:rPr>
          <w:rFonts w:ascii="Times New Roman" w:hAnsi="Times New Roman"/>
          <w:color w:val="000000"/>
          <w:sz w:val="21"/>
          <w:szCs w:val="21"/>
        </w:rPr>
        <w:t>If the patient cannot be treated the patient is referred to the nearest health facility/ higher centre after giving necessary first aid treatment.</w:t>
      </w:r>
    </w:p>
    <w:p w:rsidR="00655B71" w:rsidRDefault="00655B71" w:rsidP="005D24E6">
      <w:pPr>
        <w:pStyle w:val="ListParagraph"/>
        <w:widowControl w:val="0"/>
        <w:numPr>
          <w:ilvl w:val="0"/>
          <w:numId w:val="5"/>
        </w:numPr>
        <w:autoSpaceDE w:val="0"/>
        <w:autoSpaceDN w:val="0"/>
        <w:adjustRightInd w:val="0"/>
        <w:spacing w:before="225" w:after="0" w:line="360" w:lineRule="auto"/>
        <w:ind w:left="720" w:right="1133"/>
        <w:jc w:val="both"/>
        <w:rPr>
          <w:rFonts w:ascii="Times New Roman" w:hAnsi="Times New Roman"/>
          <w:color w:val="000000"/>
          <w:sz w:val="21"/>
          <w:szCs w:val="21"/>
        </w:rPr>
      </w:pPr>
      <w:r>
        <w:rPr>
          <w:rFonts w:ascii="Times New Roman" w:hAnsi="Times New Roman"/>
          <w:color w:val="000000"/>
          <w:sz w:val="21"/>
          <w:szCs w:val="21"/>
        </w:rPr>
        <w:t>An Emergency Medical Technician accompanies the patient in the ambulance.</w:t>
      </w:r>
    </w:p>
    <w:p w:rsidR="00655B71" w:rsidRDefault="00655B71" w:rsidP="005D24E6">
      <w:pPr>
        <w:pStyle w:val="ListParagraph"/>
        <w:widowControl w:val="0"/>
        <w:numPr>
          <w:ilvl w:val="0"/>
          <w:numId w:val="5"/>
        </w:numPr>
        <w:autoSpaceDE w:val="0"/>
        <w:autoSpaceDN w:val="0"/>
        <w:adjustRightInd w:val="0"/>
        <w:spacing w:before="225" w:after="0" w:line="360" w:lineRule="auto"/>
        <w:ind w:left="720" w:right="1133"/>
        <w:jc w:val="both"/>
        <w:rPr>
          <w:rFonts w:ascii="Times New Roman" w:hAnsi="Times New Roman"/>
          <w:color w:val="000000"/>
          <w:sz w:val="21"/>
          <w:szCs w:val="21"/>
        </w:rPr>
      </w:pPr>
      <w:r>
        <w:rPr>
          <w:rFonts w:ascii="Times New Roman" w:hAnsi="Times New Roman"/>
          <w:color w:val="000000"/>
          <w:sz w:val="21"/>
          <w:szCs w:val="21"/>
        </w:rPr>
        <w:t xml:space="preserve">In case the patient can be treated at the </w:t>
      </w:r>
      <w:r w:rsidR="00EE71BF">
        <w:rPr>
          <w:rFonts w:ascii="Times New Roman" w:hAnsi="Times New Roman"/>
          <w:color w:val="000000"/>
          <w:sz w:val="21"/>
          <w:szCs w:val="21"/>
        </w:rPr>
        <w:t>CHC</w:t>
      </w:r>
      <w:r>
        <w:rPr>
          <w:rFonts w:ascii="Times New Roman" w:hAnsi="Times New Roman"/>
          <w:color w:val="000000"/>
          <w:sz w:val="21"/>
          <w:szCs w:val="21"/>
        </w:rPr>
        <w:t xml:space="preserve"> Medical Officer writes the chief complaints, medical history and necessary treatment/ investigations is prescribed which is recorded in the OPD card</w:t>
      </w:r>
    </w:p>
    <w:p w:rsidR="00655B71" w:rsidRPr="005C21B3" w:rsidRDefault="00655B71" w:rsidP="005D24E6">
      <w:pPr>
        <w:pStyle w:val="ListParagraph"/>
        <w:widowControl w:val="0"/>
        <w:numPr>
          <w:ilvl w:val="0"/>
          <w:numId w:val="5"/>
        </w:numPr>
        <w:autoSpaceDE w:val="0"/>
        <w:autoSpaceDN w:val="0"/>
        <w:adjustRightInd w:val="0"/>
        <w:spacing w:before="225" w:after="0" w:line="360" w:lineRule="auto"/>
        <w:ind w:left="720" w:right="1133"/>
        <w:jc w:val="both"/>
        <w:rPr>
          <w:rFonts w:ascii="Times New Roman" w:hAnsi="Times New Roman"/>
          <w:color w:val="000000"/>
          <w:sz w:val="21"/>
          <w:szCs w:val="21"/>
        </w:rPr>
      </w:pPr>
      <w:r>
        <w:rPr>
          <w:rFonts w:ascii="Times New Roman" w:hAnsi="Times New Roman"/>
          <w:color w:val="000000"/>
          <w:sz w:val="21"/>
          <w:szCs w:val="21"/>
        </w:rPr>
        <w:t>In case the patient requires admission IPD procedure is followed</w:t>
      </w:r>
    </w:p>
    <w:p w:rsidR="00655B71" w:rsidRDefault="00655B71" w:rsidP="005D24E6">
      <w:pPr>
        <w:widowControl w:val="0"/>
        <w:autoSpaceDE w:val="0"/>
        <w:autoSpaceDN w:val="0"/>
        <w:adjustRightInd w:val="0"/>
        <w:spacing w:before="248" w:after="0" w:line="360" w:lineRule="auto"/>
        <w:jc w:val="both"/>
        <w:rPr>
          <w:rFonts w:ascii="Times New Roman Bold" w:hAnsi="Times New Roman Bold" w:cs="Times New Roman Bold"/>
          <w:color w:val="000000"/>
          <w:spacing w:val="-3"/>
        </w:rPr>
      </w:pPr>
      <w:r>
        <w:rPr>
          <w:rFonts w:ascii="Times New Roman Bold" w:hAnsi="Times New Roman Bold" w:cs="Times New Roman Bold"/>
          <w:color w:val="000000"/>
          <w:spacing w:val="-3"/>
        </w:rPr>
        <w:t>Stepwise approach in case of poisoning is suspected:</w:t>
      </w:r>
    </w:p>
    <w:p w:rsidR="00655B71" w:rsidRDefault="00655B71" w:rsidP="005D24E6">
      <w:pPr>
        <w:widowControl w:val="0"/>
        <w:tabs>
          <w:tab w:val="left" w:pos="1680"/>
        </w:tabs>
        <w:autoSpaceDE w:val="0"/>
        <w:autoSpaceDN w:val="0"/>
        <w:adjustRightInd w:val="0"/>
        <w:spacing w:before="70" w:after="0" w:line="360" w:lineRule="auto"/>
        <w:ind w:left="540" w:right="1091" w:hanging="180"/>
        <w:jc w:val="both"/>
        <w:rPr>
          <w:rFonts w:ascii="Times New Roman" w:hAnsi="Times New Roman"/>
          <w:color w:val="000000"/>
          <w:spacing w:val="-1"/>
          <w:sz w:val="21"/>
          <w:szCs w:val="21"/>
        </w:rPr>
      </w:pPr>
      <w:r>
        <w:rPr>
          <w:rFonts w:ascii="Times New Roman" w:hAnsi="Times New Roman"/>
          <w:color w:val="000000"/>
          <w:spacing w:val="-1"/>
          <w:sz w:val="21"/>
          <w:szCs w:val="21"/>
        </w:rPr>
        <w:t xml:space="preserve">1. Suspicion of poisoning should be aroused by sudden onset of symptoms, uniform   and increasing severity of symptoms in a group, </w:t>
      </w:r>
    </w:p>
    <w:p w:rsidR="00655B71" w:rsidRDefault="00655B71" w:rsidP="005D24E6">
      <w:pPr>
        <w:widowControl w:val="0"/>
        <w:tabs>
          <w:tab w:val="left" w:pos="1680"/>
        </w:tabs>
        <w:autoSpaceDE w:val="0"/>
        <w:autoSpaceDN w:val="0"/>
        <w:adjustRightInd w:val="0"/>
        <w:spacing w:before="10" w:after="0" w:line="360" w:lineRule="auto"/>
        <w:ind w:left="540" w:right="1098" w:hanging="180"/>
        <w:jc w:val="both"/>
        <w:rPr>
          <w:rFonts w:ascii="Times New Roman" w:hAnsi="Times New Roman"/>
          <w:color w:val="000000"/>
          <w:sz w:val="21"/>
          <w:szCs w:val="21"/>
        </w:rPr>
      </w:pPr>
      <w:r>
        <w:rPr>
          <w:rFonts w:ascii="Times New Roman" w:hAnsi="Times New Roman"/>
          <w:color w:val="000000"/>
          <w:spacing w:val="-2"/>
          <w:sz w:val="21"/>
          <w:szCs w:val="21"/>
        </w:rPr>
        <w:t xml:space="preserve">2. Identification of the substance should not take precedence over the first step, since </w:t>
      </w:r>
      <w:r>
        <w:rPr>
          <w:rFonts w:ascii="Times New Roman" w:hAnsi="Times New Roman"/>
          <w:color w:val="000000"/>
          <w:spacing w:val="-1"/>
          <w:sz w:val="21"/>
          <w:szCs w:val="21"/>
        </w:rPr>
        <w:t xml:space="preserve">the process is slow and unreliable and further lack of proper history might add to </w:t>
      </w:r>
      <w:r>
        <w:rPr>
          <w:rFonts w:ascii="Times New Roman" w:hAnsi="Times New Roman"/>
          <w:color w:val="000000"/>
          <w:sz w:val="21"/>
          <w:szCs w:val="21"/>
        </w:rPr>
        <w:t xml:space="preserve">confusion. </w:t>
      </w:r>
    </w:p>
    <w:p w:rsidR="00655B71" w:rsidRPr="008A45E2" w:rsidRDefault="00655B71" w:rsidP="005D24E6">
      <w:pPr>
        <w:widowControl w:val="0"/>
        <w:autoSpaceDE w:val="0"/>
        <w:autoSpaceDN w:val="0"/>
        <w:adjustRightInd w:val="0"/>
        <w:spacing w:before="234" w:after="0" w:line="360" w:lineRule="auto"/>
        <w:rPr>
          <w:rFonts w:ascii="Times New Roman" w:hAnsi="Times New Roman"/>
          <w:b/>
          <w:i/>
          <w:color w:val="000000"/>
          <w:spacing w:val="-1"/>
          <w:sz w:val="21"/>
          <w:szCs w:val="21"/>
        </w:rPr>
      </w:pPr>
      <w:r w:rsidRPr="008A45E2">
        <w:rPr>
          <w:rFonts w:ascii="Times New Roman" w:hAnsi="Times New Roman"/>
          <w:b/>
          <w:i/>
          <w:color w:val="000000"/>
          <w:spacing w:val="-1"/>
          <w:sz w:val="21"/>
          <w:szCs w:val="21"/>
        </w:rPr>
        <w:t xml:space="preserve">A. Induce emesis </w:t>
      </w:r>
    </w:p>
    <w:p w:rsidR="00655B71" w:rsidRDefault="00655B71" w:rsidP="005D24E6">
      <w:pPr>
        <w:widowControl w:val="0"/>
        <w:autoSpaceDE w:val="0"/>
        <w:autoSpaceDN w:val="0"/>
        <w:adjustRightInd w:val="0"/>
        <w:spacing w:before="24" w:after="0" w:line="360" w:lineRule="auto"/>
        <w:ind w:left="360" w:right="1152"/>
        <w:jc w:val="both"/>
        <w:rPr>
          <w:rFonts w:ascii="Times New Roman" w:hAnsi="Times New Roman"/>
          <w:color w:val="000000"/>
          <w:spacing w:val="-3"/>
          <w:sz w:val="21"/>
          <w:szCs w:val="21"/>
        </w:rPr>
      </w:pPr>
      <w:r>
        <w:rPr>
          <w:rFonts w:ascii="Times New Roman" w:hAnsi="Times New Roman"/>
          <w:color w:val="000000"/>
          <w:sz w:val="21"/>
          <w:szCs w:val="21"/>
        </w:rPr>
        <w:t>(</w:t>
      </w:r>
      <w:r>
        <w:rPr>
          <w:rFonts w:ascii="Times New Roman Bold" w:hAnsi="Times New Roman Bold" w:cs="Times New Roman Bold"/>
          <w:color w:val="000000"/>
          <w:sz w:val="21"/>
          <w:szCs w:val="21"/>
        </w:rPr>
        <w:t>Caution</w:t>
      </w:r>
      <w:r>
        <w:rPr>
          <w:rFonts w:ascii="Times New Roman" w:hAnsi="Times New Roman"/>
          <w:color w:val="000000"/>
          <w:sz w:val="21"/>
          <w:szCs w:val="21"/>
        </w:rPr>
        <w:t xml:space="preserve">: Contraindicated in cases of corrosive poisoning, unconscious patients </w:t>
      </w:r>
      <w:r>
        <w:rPr>
          <w:rFonts w:ascii="Times New Roman" w:hAnsi="Times New Roman"/>
          <w:color w:val="000000"/>
          <w:spacing w:val="-3"/>
          <w:sz w:val="21"/>
          <w:szCs w:val="21"/>
        </w:rPr>
        <w:t xml:space="preserve">and in those who have swallowed petroleum products.) </w:t>
      </w:r>
    </w:p>
    <w:p w:rsidR="00655B71" w:rsidRDefault="00655B71" w:rsidP="005D24E6">
      <w:pPr>
        <w:widowControl w:val="0"/>
        <w:autoSpaceDE w:val="0"/>
        <w:autoSpaceDN w:val="0"/>
        <w:adjustRightInd w:val="0"/>
        <w:spacing w:before="57" w:after="0" w:line="360" w:lineRule="auto"/>
        <w:ind w:left="360" w:right="1152"/>
        <w:jc w:val="both"/>
        <w:rPr>
          <w:rFonts w:ascii="Times New Roman" w:hAnsi="Times New Roman"/>
          <w:color w:val="000000"/>
          <w:spacing w:val="-3"/>
          <w:sz w:val="21"/>
          <w:szCs w:val="21"/>
        </w:rPr>
      </w:pPr>
      <w:r>
        <w:rPr>
          <w:rFonts w:ascii="Times New Roman" w:hAnsi="Times New Roman"/>
          <w:color w:val="000000"/>
          <w:w w:val="102"/>
          <w:sz w:val="21"/>
          <w:szCs w:val="21"/>
        </w:rPr>
        <w:t xml:space="preserve">Mechanical tickling of the throat with fingers, spatula or tongue depressor will </w:t>
      </w:r>
      <w:r>
        <w:rPr>
          <w:rFonts w:ascii="Times New Roman" w:hAnsi="Times New Roman"/>
          <w:color w:val="000000"/>
          <w:spacing w:val="-3"/>
          <w:sz w:val="21"/>
          <w:szCs w:val="21"/>
        </w:rPr>
        <w:t xml:space="preserve">induce vomiting. </w:t>
      </w:r>
    </w:p>
    <w:p w:rsidR="00655B71" w:rsidRDefault="00655B71" w:rsidP="005D24E6">
      <w:pPr>
        <w:widowControl w:val="0"/>
        <w:autoSpaceDE w:val="0"/>
        <w:autoSpaceDN w:val="0"/>
        <w:adjustRightInd w:val="0"/>
        <w:spacing w:before="60" w:after="0" w:line="360" w:lineRule="auto"/>
        <w:ind w:left="360"/>
        <w:rPr>
          <w:rFonts w:ascii="Times New Roman" w:hAnsi="Times New Roman"/>
          <w:color w:val="000000"/>
          <w:spacing w:val="-3"/>
          <w:sz w:val="21"/>
          <w:szCs w:val="21"/>
        </w:rPr>
      </w:pPr>
      <w:r>
        <w:rPr>
          <w:rFonts w:ascii="Times New Roman" w:hAnsi="Times New Roman"/>
          <w:color w:val="000000"/>
          <w:spacing w:val="-3"/>
          <w:sz w:val="21"/>
          <w:szCs w:val="21"/>
        </w:rPr>
        <w:t xml:space="preserve">Or </w:t>
      </w:r>
    </w:p>
    <w:p w:rsidR="00655B71" w:rsidRDefault="00655B71" w:rsidP="005D24E6">
      <w:pPr>
        <w:widowControl w:val="0"/>
        <w:autoSpaceDE w:val="0"/>
        <w:autoSpaceDN w:val="0"/>
        <w:adjustRightInd w:val="0"/>
        <w:spacing w:before="24" w:after="0" w:line="360" w:lineRule="auto"/>
        <w:ind w:left="360" w:right="1141"/>
        <w:jc w:val="both"/>
        <w:rPr>
          <w:rFonts w:ascii="Times New Roman" w:hAnsi="Times New Roman"/>
          <w:color w:val="000000"/>
          <w:spacing w:val="-5"/>
          <w:sz w:val="21"/>
          <w:szCs w:val="21"/>
        </w:rPr>
      </w:pPr>
      <w:r>
        <w:rPr>
          <w:rFonts w:ascii="Times New Roman" w:hAnsi="Times New Roman"/>
          <w:color w:val="000000"/>
          <w:sz w:val="21"/>
          <w:szCs w:val="21"/>
        </w:rPr>
        <w:t xml:space="preserve">Two to four teaspoonful (10-20 ml) of syrup </w:t>
      </w:r>
      <w:r w:rsidRPr="00EE71BF">
        <w:rPr>
          <w:rFonts w:ascii="Times New Roman" w:hAnsi="Times New Roman"/>
          <w:b/>
          <w:bCs/>
          <w:color w:val="000000"/>
          <w:sz w:val="21"/>
          <w:szCs w:val="21"/>
        </w:rPr>
        <w:t>ipecac</w:t>
      </w:r>
      <w:r>
        <w:rPr>
          <w:rFonts w:ascii="Times New Roman" w:hAnsi="Times New Roman"/>
          <w:color w:val="000000"/>
          <w:sz w:val="21"/>
          <w:szCs w:val="21"/>
        </w:rPr>
        <w:t xml:space="preserve"> followed by half a glass of </w:t>
      </w:r>
      <w:r>
        <w:rPr>
          <w:rFonts w:ascii="Times New Roman" w:hAnsi="Times New Roman"/>
          <w:color w:val="000000"/>
          <w:spacing w:val="-5"/>
          <w:sz w:val="21"/>
          <w:szCs w:val="21"/>
        </w:rPr>
        <w:t xml:space="preserve">water. </w:t>
      </w:r>
    </w:p>
    <w:p w:rsidR="00655B71" w:rsidRDefault="00655B71" w:rsidP="005D24E6">
      <w:pPr>
        <w:widowControl w:val="0"/>
        <w:autoSpaceDE w:val="0"/>
        <w:autoSpaceDN w:val="0"/>
        <w:adjustRightInd w:val="0"/>
        <w:spacing w:before="115" w:after="0" w:line="360" w:lineRule="auto"/>
        <w:rPr>
          <w:rFonts w:ascii="Times New Roman Bold Italic" w:hAnsi="Times New Roman Bold Italic" w:cs="Times New Roman Bold Italic"/>
          <w:color w:val="000000"/>
          <w:spacing w:val="-3"/>
        </w:rPr>
      </w:pPr>
      <w:r>
        <w:rPr>
          <w:rFonts w:ascii="Times New Roman Bold Italic" w:hAnsi="Times New Roman Bold Italic" w:cs="Times New Roman Bold Italic"/>
          <w:color w:val="000000"/>
          <w:spacing w:val="-3"/>
        </w:rPr>
        <w:t xml:space="preserve">B. Antidotes </w:t>
      </w:r>
    </w:p>
    <w:p w:rsidR="00655B71" w:rsidRDefault="00655B71" w:rsidP="005D24E6">
      <w:pPr>
        <w:widowControl w:val="0"/>
        <w:autoSpaceDE w:val="0"/>
        <w:autoSpaceDN w:val="0"/>
        <w:adjustRightInd w:val="0"/>
        <w:spacing w:before="130" w:after="0" w:line="360" w:lineRule="auto"/>
        <w:ind w:right="1133"/>
        <w:jc w:val="both"/>
        <w:rPr>
          <w:rFonts w:ascii="Times New Roman" w:hAnsi="Times New Roman"/>
          <w:color w:val="000000"/>
          <w:spacing w:val="-3"/>
          <w:sz w:val="21"/>
          <w:szCs w:val="21"/>
        </w:rPr>
      </w:pPr>
      <w:r>
        <w:rPr>
          <w:rFonts w:ascii="Times New Roman" w:hAnsi="Times New Roman"/>
          <w:color w:val="000000"/>
          <w:w w:val="109"/>
          <w:sz w:val="21"/>
          <w:szCs w:val="21"/>
        </w:rPr>
        <w:t>The absorption of the ingested poison can be reduced by using c</w:t>
      </w:r>
      <w:r>
        <w:rPr>
          <w:rFonts w:ascii="Times New Roman" w:hAnsi="Times New Roman"/>
          <w:color w:val="000000"/>
          <w:spacing w:val="-3"/>
          <w:sz w:val="21"/>
          <w:szCs w:val="21"/>
        </w:rPr>
        <w:t xml:space="preserve">ommonly available specific </w:t>
      </w:r>
      <w:r>
        <w:rPr>
          <w:rFonts w:ascii="Times New Roman" w:hAnsi="Times New Roman"/>
          <w:color w:val="000000"/>
          <w:spacing w:val="-3"/>
          <w:sz w:val="21"/>
          <w:szCs w:val="21"/>
        </w:rPr>
        <w:lastRenderedPageBreak/>
        <w:t xml:space="preserve">antidotes as per the poison. </w:t>
      </w:r>
    </w:p>
    <w:p w:rsidR="00655B71" w:rsidRDefault="00655B71" w:rsidP="005D24E6">
      <w:pPr>
        <w:widowControl w:val="0"/>
        <w:autoSpaceDE w:val="0"/>
        <w:autoSpaceDN w:val="0"/>
        <w:adjustRightInd w:val="0"/>
        <w:spacing w:before="55" w:after="0" w:line="360" w:lineRule="auto"/>
        <w:rPr>
          <w:rFonts w:ascii="Times New Roman Bold Italic" w:hAnsi="Times New Roman Bold Italic" w:cs="Times New Roman Bold Italic"/>
          <w:color w:val="000000"/>
          <w:spacing w:val="-3"/>
        </w:rPr>
      </w:pPr>
      <w:r>
        <w:rPr>
          <w:rFonts w:ascii="Times New Roman Bold Italic" w:hAnsi="Times New Roman Bold Italic" w:cs="Times New Roman Bold Italic"/>
          <w:color w:val="000000"/>
          <w:spacing w:val="-3"/>
        </w:rPr>
        <w:t xml:space="preserve">C. Asymptomatic therapy </w:t>
      </w:r>
    </w:p>
    <w:p w:rsidR="00655B71" w:rsidRDefault="00655B71" w:rsidP="005D24E6">
      <w:pPr>
        <w:widowControl w:val="0"/>
        <w:autoSpaceDE w:val="0"/>
        <w:autoSpaceDN w:val="0"/>
        <w:adjustRightInd w:val="0"/>
        <w:spacing w:before="138" w:after="0" w:line="360" w:lineRule="auto"/>
        <w:ind w:left="180" w:right="1152"/>
        <w:jc w:val="both"/>
        <w:rPr>
          <w:rFonts w:ascii="Times New Roman" w:hAnsi="Times New Roman"/>
          <w:color w:val="000000"/>
          <w:spacing w:val="-3"/>
          <w:sz w:val="21"/>
          <w:szCs w:val="21"/>
        </w:rPr>
      </w:pPr>
      <w:r>
        <w:rPr>
          <w:rFonts w:ascii="Times New Roman" w:hAnsi="Times New Roman"/>
          <w:color w:val="000000"/>
          <w:w w:val="104"/>
          <w:sz w:val="21"/>
          <w:szCs w:val="21"/>
        </w:rPr>
        <w:t xml:space="preserve">Give symptomatic therapy for pain, vomiting, diarrhoea, abdominal distension, </w:t>
      </w:r>
      <w:r>
        <w:rPr>
          <w:rFonts w:ascii="Times New Roman" w:hAnsi="Times New Roman"/>
          <w:color w:val="000000"/>
          <w:spacing w:val="-3"/>
          <w:sz w:val="21"/>
          <w:szCs w:val="21"/>
        </w:rPr>
        <w:t>convulsions,etc.</w:t>
      </w:r>
    </w:p>
    <w:p w:rsidR="00512ABF" w:rsidRDefault="00512ABF" w:rsidP="00512ABF">
      <w:pPr>
        <w:pStyle w:val="Default"/>
        <w:rPr>
          <w:b/>
          <w:bCs/>
          <w:sz w:val="32"/>
          <w:szCs w:val="32"/>
        </w:rPr>
      </w:pPr>
    </w:p>
    <w:p w:rsidR="00512ABF" w:rsidRPr="00512ABF" w:rsidRDefault="00512ABF" w:rsidP="00512ABF">
      <w:pPr>
        <w:pStyle w:val="Default"/>
        <w:rPr>
          <w:rFonts w:ascii="Times New Roman" w:hAnsi="Times New Roman" w:cs="Times New Roman"/>
          <w:b/>
          <w:bCs/>
          <w:sz w:val="32"/>
          <w:szCs w:val="32"/>
        </w:rPr>
      </w:pPr>
      <w:r w:rsidRPr="00512ABF">
        <w:rPr>
          <w:rFonts w:ascii="Times New Roman" w:hAnsi="Times New Roman" w:cs="Times New Roman"/>
          <w:b/>
          <w:bCs/>
          <w:sz w:val="32"/>
          <w:szCs w:val="32"/>
        </w:rPr>
        <w:t>Medical Management Protocols for Snake Bite</w:t>
      </w:r>
    </w:p>
    <w:p w:rsidR="00512ABF" w:rsidRPr="00512ABF" w:rsidRDefault="00512ABF" w:rsidP="00512ABF">
      <w:pPr>
        <w:pStyle w:val="Default"/>
        <w:rPr>
          <w:rFonts w:ascii="Times New Roman" w:hAnsi="Times New Roman" w:cs="Times New Roman"/>
          <w:b/>
          <w:bCs/>
          <w:sz w:val="28"/>
          <w:szCs w:val="28"/>
        </w:rPr>
      </w:pPr>
    </w:p>
    <w:p w:rsidR="00512ABF" w:rsidRPr="00512ABF" w:rsidRDefault="00512ABF" w:rsidP="00512ABF">
      <w:pPr>
        <w:pStyle w:val="Default"/>
        <w:rPr>
          <w:rFonts w:ascii="Times New Roman" w:hAnsi="Times New Roman" w:cs="Times New Roman"/>
          <w:sz w:val="28"/>
          <w:szCs w:val="28"/>
        </w:rPr>
      </w:pPr>
      <w:r w:rsidRPr="00512ABF">
        <w:rPr>
          <w:rFonts w:ascii="Times New Roman" w:hAnsi="Times New Roman" w:cs="Times New Roman"/>
          <w:b/>
          <w:bCs/>
          <w:sz w:val="28"/>
          <w:szCs w:val="28"/>
        </w:rPr>
        <w:t xml:space="preserve">Introduction: </w:t>
      </w:r>
    </w:p>
    <w:p w:rsidR="00512ABF" w:rsidRDefault="00512ABF" w:rsidP="00512ABF">
      <w:pPr>
        <w:pStyle w:val="Default"/>
        <w:rPr>
          <w:rFonts w:ascii="Times New Roman" w:hAnsi="Times New Roman" w:cs="Times New Roman"/>
          <w:sz w:val="23"/>
          <w:szCs w:val="23"/>
        </w:rPr>
      </w:pPr>
    </w:p>
    <w:p w:rsid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There are more than 250 species of snakes in India, 52 of which are venomous (Poisonous). There are 4 Families of Venomous snakes: </w:t>
      </w:r>
    </w:p>
    <w:p w:rsidR="00512ABF" w:rsidRPr="00512ABF" w:rsidRDefault="00512ABF" w:rsidP="00512ABF">
      <w:pPr>
        <w:pStyle w:val="Default"/>
        <w:spacing w:line="360" w:lineRule="auto"/>
        <w:rPr>
          <w:rFonts w:ascii="Times New Roman" w:hAnsi="Times New Roman" w:cs="Times New Roman"/>
          <w:sz w:val="23"/>
          <w:szCs w:val="23"/>
        </w:rPr>
      </w:pPr>
    </w:p>
    <w:p w:rsidR="00512ABF" w:rsidRPr="00512ABF" w:rsidRDefault="00512ABF" w:rsidP="005D24E6">
      <w:pPr>
        <w:pStyle w:val="Default"/>
        <w:numPr>
          <w:ilvl w:val="0"/>
          <w:numId w:val="7"/>
        </w:numPr>
        <w:tabs>
          <w:tab w:val="left" w:pos="180"/>
        </w:tabs>
        <w:spacing w:after="152" w:line="360" w:lineRule="auto"/>
        <w:ind w:left="0" w:firstLine="0"/>
        <w:rPr>
          <w:rFonts w:ascii="Times New Roman" w:hAnsi="Times New Roman" w:cs="Times New Roman"/>
          <w:sz w:val="23"/>
          <w:szCs w:val="23"/>
        </w:rPr>
      </w:pPr>
      <w:r w:rsidRPr="00512ABF">
        <w:rPr>
          <w:rFonts w:ascii="Times New Roman" w:hAnsi="Times New Roman" w:cs="Times New Roman"/>
          <w:sz w:val="23"/>
          <w:szCs w:val="23"/>
        </w:rPr>
        <w:t xml:space="preserve">Elapidae - Kraits, cobras (neurotoxic) </w:t>
      </w:r>
    </w:p>
    <w:p w:rsidR="00512ABF" w:rsidRPr="00512ABF" w:rsidRDefault="00512ABF" w:rsidP="005D24E6">
      <w:pPr>
        <w:pStyle w:val="Default"/>
        <w:numPr>
          <w:ilvl w:val="0"/>
          <w:numId w:val="7"/>
        </w:numPr>
        <w:tabs>
          <w:tab w:val="left" w:pos="180"/>
        </w:tabs>
        <w:spacing w:after="152" w:line="360" w:lineRule="auto"/>
        <w:ind w:left="0" w:firstLine="0"/>
        <w:rPr>
          <w:rFonts w:ascii="Times New Roman" w:hAnsi="Times New Roman" w:cs="Times New Roman"/>
          <w:sz w:val="23"/>
          <w:szCs w:val="23"/>
        </w:rPr>
      </w:pPr>
      <w:r w:rsidRPr="00512ABF">
        <w:rPr>
          <w:rFonts w:ascii="Times New Roman" w:hAnsi="Times New Roman" w:cs="Times New Roman"/>
          <w:sz w:val="23"/>
          <w:szCs w:val="23"/>
        </w:rPr>
        <w:t xml:space="preserve">Viperidae - Russell’s viper, saw-scaled viper, other vipers (Hemotoxic) </w:t>
      </w:r>
    </w:p>
    <w:p w:rsidR="00512ABF" w:rsidRPr="00512ABF" w:rsidRDefault="00512ABF" w:rsidP="005D24E6">
      <w:pPr>
        <w:pStyle w:val="Default"/>
        <w:numPr>
          <w:ilvl w:val="0"/>
          <w:numId w:val="7"/>
        </w:numPr>
        <w:tabs>
          <w:tab w:val="left" w:pos="180"/>
        </w:tabs>
        <w:spacing w:after="152" w:line="360" w:lineRule="auto"/>
        <w:ind w:left="0" w:firstLine="0"/>
        <w:rPr>
          <w:rFonts w:ascii="Times New Roman" w:hAnsi="Times New Roman" w:cs="Times New Roman"/>
          <w:sz w:val="23"/>
          <w:szCs w:val="23"/>
        </w:rPr>
      </w:pPr>
      <w:r w:rsidRPr="00512ABF">
        <w:rPr>
          <w:rFonts w:ascii="Times New Roman" w:hAnsi="Times New Roman" w:cs="Times New Roman"/>
          <w:sz w:val="23"/>
          <w:szCs w:val="23"/>
        </w:rPr>
        <w:t xml:space="preserve">Hydrophiodae - Sea snakes (neurotoxic; extremely rare bites reported) </w:t>
      </w:r>
    </w:p>
    <w:p w:rsidR="00512ABF" w:rsidRPr="00512ABF" w:rsidRDefault="00512ABF" w:rsidP="005D24E6">
      <w:pPr>
        <w:pStyle w:val="Default"/>
        <w:numPr>
          <w:ilvl w:val="0"/>
          <w:numId w:val="7"/>
        </w:numPr>
        <w:tabs>
          <w:tab w:val="left" w:pos="180"/>
        </w:tabs>
        <w:spacing w:line="360" w:lineRule="auto"/>
        <w:ind w:left="0" w:firstLine="0"/>
        <w:rPr>
          <w:rFonts w:ascii="Times New Roman" w:hAnsi="Times New Roman" w:cs="Times New Roman"/>
          <w:sz w:val="23"/>
          <w:szCs w:val="23"/>
        </w:rPr>
      </w:pPr>
      <w:r w:rsidRPr="00512ABF">
        <w:rPr>
          <w:rFonts w:ascii="Times New Roman" w:hAnsi="Times New Roman" w:cs="Times New Roman"/>
          <w:sz w:val="23"/>
          <w:szCs w:val="23"/>
        </w:rPr>
        <w:t xml:space="preserve">Colabridae – Rear-fanged snakes (mostly harmless due to low toxicity) </w:t>
      </w:r>
    </w:p>
    <w:p w:rsidR="00512ABF" w:rsidRPr="00512ABF" w:rsidRDefault="00512ABF" w:rsidP="00512ABF">
      <w:pPr>
        <w:pStyle w:val="Default"/>
        <w:spacing w:line="360" w:lineRule="auto"/>
        <w:rPr>
          <w:rFonts w:ascii="Times New Roman" w:hAnsi="Times New Roman" w:cs="Times New Roman"/>
          <w:sz w:val="23"/>
          <w:szCs w:val="23"/>
        </w:rPr>
      </w:pP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Of these, there are only 4 medically important species in </w:t>
      </w:r>
      <w:r w:rsidR="00EE71BF">
        <w:rPr>
          <w:rFonts w:ascii="Times New Roman" w:hAnsi="Times New Roman" w:cs="Times New Roman"/>
          <w:sz w:val="23"/>
          <w:szCs w:val="23"/>
        </w:rPr>
        <w:t>Odisha</w:t>
      </w:r>
      <w:r w:rsidRPr="00512ABF">
        <w:rPr>
          <w:rFonts w:ascii="Times New Roman" w:hAnsi="Times New Roman" w:cs="Times New Roman"/>
          <w:sz w:val="23"/>
          <w:szCs w:val="23"/>
        </w:rPr>
        <w:t xml:space="preserve"> namely; </w:t>
      </w:r>
    </w:p>
    <w:p w:rsidR="00512ABF" w:rsidRPr="00512ABF" w:rsidRDefault="00512ABF" w:rsidP="00512ABF">
      <w:pPr>
        <w:pStyle w:val="Default"/>
        <w:spacing w:after="51" w:line="360" w:lineRule="auto"/>
        <w:rPr>
          <w:rFonts w:ascii="Times New Roman" w:hAnsi="Times New Roman" w:cs="Times New Roman"/>
          <w:sz w:val="23"/>
          <w:szCs w:val="23"/>
        </w:rPr>
      </w:pPr>
      <w:r w:rsidRPr="00512ABF">
        <w:rPr>
          <w:rFonts w:ascii="Times New Roman" w:hAnsi="Times New Roman" w:cs="Times New Roman"/>
          <w:sz w:val="23"/>
          <w:szCs w:val="23"/>
        </w:rPr>
        <w:t xml:space="preserve">1. </w:t>
      </w:r>
      <w:r w:rsidR="00EE71BF">
        <w:rPr>
          <w:rFonts w:ascii="Times New Roman" w:hAnsi="Times New Roman" w:cs="Times New Roman"/>
          <w:sz w:val="23"/>
          <w:szCs w:val="23"/>
        </w:rPr>
        <w:t>C</w:t>
      </w:r>
      <w:r w:rsidRPr="00512ABF">
        <w:rPr>
          <w:rFonts w:ascii="Times New Roman" w:hAnsi="Times New Roman" w:cs="Times New Roman"/>
          <w:sz w:val="23"/>
          <w:szCs w:val="23"/>
        </w:rPr>
        <w:t xml:space="preserve">obra (Najanaja) </w:t>
      </w:r>
    </w:p>
    <w:p w:rsidR="00512ABF" w:rsidRPr="00512ABF" w:rsidRDefault="00512ABF" w:rsidP="00512ABF">
      <w:pPr>
        <w:pStyle w:val="Default"/>
        <w:spacing w:after="51" w:line="360" w:lineRule="auto"/>
        <w:rPr>
          <w:rFonts w:ascii="Times New Roman" w:hAnsi="Times New Roman" w:cs="Times New Roman"/>
          <w:sz w:val="23"/>
          <w:szCs w:val="23"/>
        </w:rPr>
      </w:pPr>
      <w:r w:rsidRPr="00512ABF">
        <w:rPr>
          <w:rFonts w:ascii="Times New Roman" w:hAnsi="Times New Roman" w:cs="Times New Roman"/>
          <w:sz w:val="23"/>
          <w:szCs w:val="23"/>
        </w:rPr>
        <w:t xml:space="preserve">2. Common krait (Bungaruscaeruleus) </w:t>
      </w:r>
    </w:p>
    <w:p w:rsidR="00512ABF" w:rsidRPr="00512ABF" w:rsidRDefault="00512ABF" w:rsidP="00512ABF">
      <w:pPr>
        <w:pStyle w:val="Default"/>
        <w:spacing w:after="51" w:line="360" w:lineRule="auto"/>
        <w:rPr>
          <w:rFonts w:ascii="Times New Roman" w:hAnsi="Times New Roman" w:cs="Times New Roman"/>
          <w:sz w:val="23"/>
          <w:szCs w:val="23"/>
        </w:rPr>
      </w:pPr>
      <w:r w:rsidRPr="00512ABF">
        <w:rPr>
          <w:rFonts w:ascii="Times New Roman" w:hAnsi="Times New Roman" w:cs="Times New Roman"/>
          <w:sz w:val="23"/>
          <w:szCs w:val="23"/>
        </w:rPr>
        <w:t xml:space="preserve">3. Russell’s viper (Daboiarussellii) </w:t>
      </w: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4. Saw-scaled viper (Echiscarinatus) </w:t>
      </w:r>
    </w:p>
    <w:p w:rsidR="00512ABF" w:rsidRPr="00512ABF" w:rsidRDefault="00512ABF" w:rsidP="00512ABF">
      <w:pPr>
        <w:pStyle w:val="Default"/>
        <w:spacing w:line="360" w:lineRule="auto"/>
        <w:rPr>
          <w:rFonts w:ascii="Times New Roman" w:hAnsi="Times New Roman" w:cs="Times New Roman"/>
          <w:sz w:val="23"/>
          <w:szCs w:val="23"/>
        </w:rPr>
      </w:pP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These four species are referred to as the </w:t>
      </w:r>
      <w:r w:rsidRPr="00512ABF">
        <w:rPr>
          <w:rFonts w:ascii="Times New Roman" w:hAnsi="Times New Roman" w:cs="Times New Roman"/>
          <w:b/>
          <w:bCs/>
          <w:sz w:val="23"/>
          <w:szCs w:val="23"/>
        </w:rPr>
        <w:t xml:space="preserve">Big Four </w:t>
      </w:r>
      <w:r w:rsidRPr="00512ABF">
        <w:rPr>
          <w:rFonts w:ascii="Times New Roman" w:hAnsi="Times New Roman" w:cs="Times New Roman"/>
          <w:sz w:val="23"/>
          <w:szCs w:val="23"/>
        </w:rPr>
        <w:t xml:space="preserve">snakes of India as they are collectively responsible for most snake-bite deaths in India. The estimated total of 46,000 national annual snake-bite deaths constitutes about 5% of all injury deaths and nearly 0.5% of all deaths in India. </w:t>
      </w: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Snake-bite preventive strategies by rural communities and effective post bite clinical management are key mitigation measures. </w:t>
      </w:r>
    </w:p>
    <w:p w:rsidR="00512ABF" w:rsidRDefault="00512ABF" w:rsidP="00512ABF">
      <w:pPr>
        <w:pStyle w:val="Default"/>
        <w:rPr>
          <w:rFonts w:ascii="Times New Roman" w:hAnsi="Times New Roman" w:cs="Times New Roman"/>
          <w:b/>
          <w:bCs/>
          <w:sz w:val="32"/>
          <w:szCs w:val="32"/>
        </w:rPr>
      </w:pPr>
      <w:r w:rsidRPr="00512ABF">
        <w:rPr>
          <w:rFonts w:ascii="Times New Roman" w:hAnsi="Times New Roman" w:cs="Times New Roman"/>
          <w:b/>
          <w:bCs/>
          <w:sz w:val="32"/>
          <w:szCs w:val="32"/>
        </w:rPr>
        <w:t xml:space="preserve">Clinical Features in patient bitten by common venomous snake: </w:t>
      </w:r>
    </w:p>
    <w:p w:rsidR="00512ABF" w:rsidRPr="00512ABF" w:rsidRDefault="00512ABF" w:rsidP="00512ABF">
      <w:pPr>
        <w:pStyle w:val="Default"/>
        <w:rPr>
          <w:rFonts w:ascii="Times New Roman" w:hAnsi="Times New Roman" w:cs="Times New Roman"/>
          <w:sz w:val="32"/>
          <w:szCs w:val="32"/>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8"/>
        <w:gridCol w:w="6982"/>
      </w:tblGrid>
      <w:tr w:rsidR="00512ABF" w:rsidRPr="00512ABF" w:rsidTr="005D24E6">
        <w:trPr>
          <w:trHeight w:val="144"/>
        </w:trPr>
        <w:tc>
          <w:tcPr>
            <w:tcW w:w="2718" w:type="dxa"/>
          </w:tcPr>
          <w:p w:rsidR="00512ABF" w:rsidRPr="00512ABF" w:rsidRDefault="00512ABF" w:rsidP="005C7057">
            <w:pPr>
              <w:pStyle w:val="Default"/>
              <w:rPr>
                <w:rFonts w:ascii="Times New Roman" w:hAnsi="Times New Roman" w:cs="Times New Roman"/>
                <w:sz w:val="28"/>
                <w:szCs w:val="28"/>
              </w:rPr>
            </w:pPr>
            <w:r w:rsidRPr="00512ABF">
              <w:rPr>
                <w:rFonts w:ascii="Times New Roman" w:hAnsi="Times New Roman" w:cs="Times New Roman"/>
                <w:b/>
                <w:bCs/>
                <w:sz w:val="28"/>
                <w:szCs w:val="28"/>
              </w:rPr>
              <w:t xml:space="preserve">Species </w:t>
            </w:r>
          </w:p>
        </w:tc>
        <w:tc>
          <w:tcPr>
            <w:tcW w:w="6982" w:type="dxa"/>
          </w:tcPr>
          <w:p w:rsidR="00512ABF" w:rsidRPr="00512ABF" w:rsidRDefault="00512ABF" w:rsidP="005C7057">
            <w:pPr>
              <w:pStyle w:val="Default"/>
              <w:rPr>
                <w:rFonts w:ascii="Times New Roman" w:hAnsi="Times New Roman" w:cs="Times New Roman"/>
                <w:sz w:val="28"/>
                <w:szCs w:val="28"/>
              </w:rPr>
            </w:pPr>
            <w:r w:rsidRPr="00512ABF">
              <w:rPr>
                <w:rFonts w:ascii="Times New Roman" w:hAnsi="Times New Roman" w:cs="Times New Roman"/>
                <w:b/>
                <w:bCs/>
                <w:sz w:val="28"/>
                <w:szCs w:val="28"/>
              </w:rPr>
              <w:t xml:space="preserve">Clinical Features </w:t>
            </w:r>
          </w:p>
        </w:tc>
      </w:tr>
      <w:tr w:rsidR="00512ABF" w:rsidRPr="00512ABF" w:rsidTr="005D24E6">
        <w:trPr>
          <w:trHeight w:val="123"/>
        </w:trPr>
        <w:tc>
          <w:tcPr>
            <w:tcW w:w="2718" w:type="dxa"/>
          </w:tcPr>
          <w:p w:rsidR="00512ABF" w:rsidRPr="00512ABF" w:rsidRDefault="00512ABF" w:rsidP="005C7057">
            <w:pPr>
              <w:pStyle w:val="Default"/>
              <w:rPr>
                <w:rFonts w:ascii="Times New Roman" w:hAnsi="Times New Roman" w:cs="Times New Roman"/>
                <w:sz w:val="23"/>
                <w:szCs w:val="23"/>
              </w:rPr>
            </w:pPr>
            <w:r w:rsidRPr="00512ABF">
              <w:rPr>
                <w:rFonts w:ascii="Times New Roman" w:hAnsi="Times New Roman" w:cs="Times New Roman"/>
                <w:b/>
                <w:bCs/>
                <w:sz w:val="23"/>
                <w:szCs w:val="23"/>
              </w:rPr>
              <w:lastRenderedPageBreak/>
              <w:t xml:space="preserve">Viperidae (all) </w:t>
            </w:r>
          </w:p>
        </w:tc>
        <w:tc>
          <w:tcPr>
            <w:tcW w:w="6982" w:type="dxa"/>
          </w:tcPr>
          <w:p w:rsidR="00512ABF" w:rsidRPr="00512ABF" w:rsidRDefault="00512ABF" w:rsidP="005C7057">
            <w:pPr>
              <w:pStyle w:val="Default"/>
              <w:rPr>
                <w:rFonts w:ascii="Times New Roman" w:hAnsi="Times New Roman" w:cs="Times New Roman"/>
                <w:sz w:val="23"/>
                <w:szCs w:val="23"/>
              </w:rPr>
            </w:pPr>
            <w:r w:rsidRPr="00512ABF">
              <w:rPr>
                <w:rFonts w:ascii="Times New Roman" w:hAnsi="Times New Roman" w:cs="Times New Roman"/>
                <w:sz w:val="23"/>
                <w:szCs w:val="23"/>
              </w:rPr>
              <w:t xml:space="preserve">Local Swelling plus bleeding tendencies </w:t>
            </w:r>
          </w:p>
        </w:tc>
      </w:tr>
      <w:tr w:rsidR="00512ABF" w:rsidRPr="00512ABF" w:rsidTr="005D24E6">
        <w:trPr>
          <w:trHeight w:val="273"/>
        </w:trPr>
        <w:tc>
          <w:tcPr>
            <w:tcW w:w="2718" w:type="dxa"/>
          </w:tcPr>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b/>
                <w:bCs/>
                <w:sz w:val="23"/>
                <w:szCs w:val="23"/>
              </w:rPr>
              <w:t xml:space="preserve">Russell’s viper </w:t>
            </w:r>
          </w:p>
        </w:tc>
        <w:tc>
          <w:tcPr>
            <w:tcW w:w="6982" w:type="dxa"/>
          </w:tcPr>
          <w:p w:rsidR="00512ABF" w:rsidRPr="00512ABF" w:rsidRDefault="00512ABF" w:rsidP="00EE71BF">
            <w:pPr>
              <w:pStyle w:val="Default"/>
              <w:rPr>
                <w:rFonts w:ascii="Times New Roman" w:hAnsi="Times New Roman" w:cs="Times New Roman"/>
                <w:sz w:val="23"/>
                <w:szCs w:val="23"/>
              </w:rPr>
            </w:pPr>
            <w:r w:rsidRPr="00512ABF">
              <w:rPr>
                <w:rFonts w:ascii="Times New Roman" w:hAnsi="Times New Roman" w:cs="Times New Roman"/>
                <w:sz w:val="23"/>
                <w:szCs w:val="23"/>
              </w:rPr>
              <w:t xml:space="preserve">Ptosis, Opthlmoplegia, facial paralysis with dark coloured urine </w:t>
            </w:r>
          </w:p>
        </w:tc>
      </w:tr>
      <w:tr w:rsidR="00512ABF" w:rsidRPr="00512ABF" w:rsidTr="005D24E6">
        <w:trPr>
          <w:trHeight w:val="123"/>
        </w:trPr>
        <w:tc>
          <w:tcPr>
            <w:tcW w:w="2718" w:type="dxa"/>
          </w:tcPr>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b/>
                <w:bCs/>
                <w:sz w:val="23"/>
                <w:szCs w:val="23"/>
              </w:rPr>
              <w:t xml:space="preserve">Cobra </w:t>
            </w:r>
          </w:p>
        </w:tc>
        <w:tc>
          <w:tcPr>
            <w:tcW w:w="6982" w:type="dxa"/>
          </w:tcPr>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Local swelling with Paralysis </w:t>
            </w:r>
          </w:p>
        </w:tc>
      </w:tr>
      <w:tr w:rsidR="00512ABF" w:rsidRPr="00512ABF" w:rsidTr="005D24E6">
        <w:trPr>
          <w:trHeight w:val="273"/>
        </w:trPr>
        <w:tc>
          <w:tcPr>
            <w:tcW w:w="2718" w:type="dxa"/>
          </w:tcPr>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b/>
                <w:bCs/>
                <w:sz w:val="23"/>
                <w:szCs w:val="23"/>
              </w:rPr>
              <w:t xml:space="preserve">Krait </w:t>
            </w:r>
          </w:p>
        </w:tc>
        <w:tc>
          <w:tcPr>
            <w:tcW w:w="6982" w:type="dxa"/>
          </w:tcPr>
          <w:p w:rsidR="00512ABF" w:rsidRPr="00512ABF" w:rsidRDefault="00512ABF" w:rsidP="00EE71BF">
            <w:pPr>
              <w:pStyle w:val="Default"/>
              <w:rPr>
                <w:rFonts w:ascii="Times New Roman" w:hAnsi="Times New Roman" w:cs="Times New Roman"/>
                <w:sz w:val="23"/>
                <w:szCs w:val="23"/>
              </w:rPr>
            </w:pPr>
            <w:r w:rsidRPr="00512ABF">
              <w:rPr>
                <w:rFonts w:ascii="Times New Roman" w:hAnsi="Times New Roman" w:cs="Times New Roman"/>
                <w:sz w:val="23"/>
                <w:szCs w:val="23"/>
              </w:rPr>
              <w:t xml:space="preserve">Paralysis without local swelling bitten while sleeping on ground </w:t>
            </w:r>
          </w:p>
        </w:tc>
      </w:tr>
    </w:tbl>
    <w:p w:rsidR="00512ABF" w:rsidRPr="00512ABF" w:rsidRDefault="00EE71BF" w:rsidP="00512ABF">
      <w:pPr>
        <w:pStyle w:val="Default"/>
        <w:spacing w:line="360" w:lineRule="auto"/>
        <w:rPr>
          <w:rFonts w:ascii="Times New Roman" w:hAnsi="Times New Roman" w:cs="Times New Roman"/>
          <w:sz w:val="23"/>
          <w:szCs w:val="23"/>
        </w:rPr>
      </w:pPr>
      <w:r>
        <w:rPr>
          <w:rFonts w:ascii="Times New Roman" w:hAnsi="Times New Roman" w:cs="Times New Roman"/>
          <w:b/>
          <w:bCs/>
          <w:sz w:val="23"/>
          <w:szCs w:val="23"/>
        </w:rPr>
        <w:t>Community</w:t>
      </w:r>
      <w:r w:rsidR="00512ABF" w:rsidRPr="00512ABF">
        <w:rPr>
          <w:rFonts w:ascii="Times New Roman" w:hAnsi="Times New Roman" w:cs="Times New Roman"/>
          <w:b/>
          <w:bCs/>
          <w:sz w:val="23"/>
          <w:szCs w:val="23"/>
        </w:rPr>
        <w:t xml:space="preserve"> Health centre: </w:t>
      </w: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b/>
          <w:bCs/>
          <w:sz w:val="23"/>
          <w:szCs w:val="23"/>
        </w:rPr>
        <w:t xml:space="preserve">How to treat: </w:t>
      </w:r>
    </w:p>
    <w:p w:rsidR="00512ABF" w:rsidRPr="00512ABF" w:rsidRDefault="00512ABF" w:rsidP="00EE71BF">
      <w:pPr>
        <w:pStyle w:val="Default"/>
        <w:spacing w:line="276" w:lineRule="auto"/>
        <w:rPr>
          <w:rFonts w:ascii="Times New Roman" w:hAnsi="Times New Roman" w:cs="Times New Roman"/>
          <w:sz w:val="23"/>
          <w:szCs w:val="23"/>
        </w:rPr>
      </w:pPr>
      <w:r w:rsidRPr="00512ABF">
        <w:rPr>
          <w:rFonts w:ascii="Times New Roman" w:hAnsi="Times New Roman" w:cs="Times New Roman"/>
          <w:b/>
          <w:bCs/>
          <w:sz w:val="23"/>
          <w:szCs w:val="23"/>
        </w:rPr>
        <w:t xml:space="preserve">Do’s: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1. Reassure the Patient that all the snakes are not venomous and even if venomous, treatment is available.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2. Immobilize the affected part with splint or bandage.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3. Make the victim lie flat with affected limb below heart level.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4. Remove shoes, tight clothes, rings, jewellery or watches.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5. Be prepared for cardiorespiratory resuscitation. (CPR)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6. Maintain airway, breathing and circulation. (ABC)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7. Administer Inj. Tetanus toxoid IM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8. Give Antibiotics if skin is breached or localized necrosis.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9. Try to identify the snake if available or ask the relatives who have seen that. </w:t>
      </w:r>
    </w:p>
    <w:p w:rsidR="00512ABF" w:rsidRPr="00512ABF" w:rsidRDefault="00512ABF" w:rsidP="00EE71BF">
      <w:pPr>
        <w:pStyle w:val="Default"/>
        <w:spacing w:line="276" w:lineRule="auto"/>
        <w:rPr>
          <w:rFonts w:ascii="Times New Roman" w:hAnsi="Times New Roman" w:cs="Times New Roman"/>
          <w:sz w:val="23"/>
          <w:szCs w:val="23"/>
        </w:rPr>
      </w:pPr>
      <w:r w:rsidRPr="00512ABF">
        <w:rPr>
          <w:rFonts w:ascii="Times New Roman" w:hAnsi="Times New Roman" w:cs="Times New Roman"/>
          <w:sz w:val="23"/>
          <w:szCs w:val="23"/>
        </w:rPr>
        <w:t xml:space="preserve">10. Monitor the patient for 24 hours for late symptoms. </w:t>
      </w:r>
    </w:p>
    <w:p w:rsidR="00512ABF" w:rsidRPr="00512ABF" w:rsidRDefault="00512ABF" w:rsidP="00512ABF">
      <w:pPr>
        <w:pStyle w:val="Default"/>
        <w:spacing w:line="360" w:lineRule="auto"/>
        <w:rPr>
          <w:rFonts w:ascii="Times New Roman" w:hAnsi="Times New Roman" w:cs="Times New Roman"/>
          <w:sz w:val="23"/>
          <w:szCs w:val="23"/>
        </w:rPr>
      </w:pP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b/>
          <w:bCs/>
          <w:sz w:val="23"/>
          <w:szCs w:val="23"/>
        </w:rPr>
        <w:t xml:space="preserve">Don’ts: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1. Do not apply tourniquet.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2. Do not wash the site with soap or water to remove poison.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3. Do not make cuts or incision on or near the bitten area.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4. Do not give electrical shock or apply extreme cold to the bitten area.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5. Do not suck out the venom with mouth.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6. Do not apply any herbal or folk remedies to the bitten area. </w:t>
      </w: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7. Do not give any drinks or alcohol to the patient. </w:t>
      </w:r>
    </w:p>
    <w:p w:rsidR="00512ABF" w:rsidRPr="00512ABF" w:rsidRDefault="00512ABF" w:rsidP="00512ABF">
      <w:pPr>
        <w:pStyle w:val="Default"/>
        <w:spacing w:line="360" w:lineRule="auto"/>
        <w:rPr>
          <w:rFonts w:ascii="Times New Roman" w:hAnsi="Times New Roman" w:cs="Times New Roman"/>
          <w:sz w:val="23"/>
          <w:szCs w:val="23"/>
        </w:rPr>
      </w:pPr>
    </w:p>
    <w:p w:rsidR="00512ABF" w:rsidRDefault="00512ABF" w:rsidP="00512ABF">
      <w:pPr>
        <w:pStyle w:val="Default"/>
        <w:spacing w:line="360" w:lineRule="auto"/>
        <w:rPr>
          <w:rFonts w:ascii="Times New Roman" w:hAnsi="Times New Roman" w:cs="Times New Roman"/>
          <w:b/>
          <w:bCs/>
          <w:sz w:val="23"/>
          <w:szCs w:val="23"/>
        </w:rPr>
      </w:pPr>
      <w:r w:rsidRPr="00512ABF">
        <w:rPr>
          <w:rFonts w:ascii="Times New Roman" w:hAnsi="Times New Roman" w:cs="Times New Roman"/>
          <w:b/>
          <w:bCs/>
          <w:sz w:val="23"/>
          <w:szCs w:val="23"/>
        </w:rPr>
        <w:t>When to transfer</w:t>
      </w:r>
      <w:r w:rsidR="00FB72C0">
        <w:rPr>
          <w:rFonts w:ascii="Times New Roman" w:hAnsi="Times New Roman" w:cs="Times New Roman"/>
          <w:b/>
          <w:bCs/>
          <w:sz w:val="23"/>
          <w:szCs w:val="23"/>
        </w:rPr>
        <w:t>/refer</w:t>
      </w:r>
      <w:r w:rsidRPr="00512ABF">
        <w:rPr>
          <w:rFonts w:ascii="Times New Roman" w:hAnsi="Times New Roman" w:cs="Times New Roman"/>
          <w:b/>
          <w:bCs/>
          <w:sz w:val="23"/>
          <w:szCs w:val="23"/>
        </w:rPr>
        <w:t xml:space="preserve">: </w:t>
      </w:r>
    </w:p>
    <w:p w:rsidR="00512ABF" w:rsidRPr="00512ABF" w:rsidRDefault="00512ABF" w:rsidP="00512ABF">
      <w:pPr>
        <w:pStyle w:val="Default"/>
        <w:spacing w:line="360" w:lineRule="auto"/>
        <w:rPr>
          <w:rFonts w:ascii="Times New Roman" w:hAnsi="Times New Roman" w:cs="Times New Roman"/>
          <w:sz w:val="23"/>
          <w:szCs w:val="23"/>
        </w:rPr>
      </w:pP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1. If the snake is identified as venomous, do not wait for symptoms to develop. Immediately transfer to higher level.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lastRenderedPageBreak/>
        <w:t>2. If during observation following symptoms de</w:t>
      </w:r>
      <w:r w:rsidR="00BE73BB">
        <w:rPr>
          <w:rFonts w:ascii="Times New Roman" w:hAnsi="Times New Roman" w:cs="Times New Roman"/>
          <w:sz w:val="23"/>
          <w:szCs w:val="23"/>
        </w:rPr>
        <w:t xml:space="preserve">velop, transfer the patient to </w:t>
      </w:r>
      <w:r w:rsidR="00FB72C0">
        <w:rPr>
          <w:rFonts w:ascii="Times New Roman" w:hAnsi="Times New Roman" w:cs="Times New Roman"/>
          <w:sz w:val="23"/>
          <w:szCs w:val="23"/>
        </w:rPr>
        <w:t>DHH</w:t>
      </w:r>
      <w:r w:rsidRPr="00512ABF">
        <w:rPr>
          <w:rFonts w:ascii="Times New Roman" w:hAnsi="Times New Roman" w:cs="Times New Roman"/>
          <w:sz w:val="23"/>
          <w:szCs w:val="23"/>
        </w:rPr>
        <w:t xml:space="preserve">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 Bleeding from any site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 Decrease urine output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 Localized excessive swelling or cellulitis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 Respiratory distress </w:t>
      </w:r>
    </w:p>
    <w:p w:rsidR="00512ABF" w:rsidRPr="00512ABF" w:rsidRDefault="00512ABF" w:rsidP="00512ABF">
      <w:pPr>
        <w:pStyle w:val="Default"/>
        <w:spacing w:after="68"/>
        <w:rPr>
          <w:rFonts w:ascii="Times New Roman" w:hAnsi="Times New Roman" w:cs="Times New Roman"/>
          <w:sz w:val="23"/>
          <w:szCs w:val="23"/>
        </w:rPr>
      </w:pPr>
      <w:r w:rsidRPr="00512ABF">
        <w:rPr>
          <w:rFonts w:ascii="Times New Roman" w:hAnsi="Times New Roman" w:cs="Times New Roman"/>
          <w:sz w:val="23"/>
          <w:szCs w:val="23"/>
        </w:rPr>
        <w:t xml:space="preserve">- Chest pain with tightness </w:t>
      </w:r>
    </w:p>
    <w:p w:rsidR="00512ABF" w:rsidRPr="00512ABF" w:rsidRDefault="00512ABF" w:rsidP="00512ABF">
      <w:pPr>
        <w:pStyle w:val="Default"/>
        <w:spacing w:after="68"/>
        <w:rPr>
          <w:rFonts w:ascii="Times New Roman" w:hAnsi="Times New Roman" w:cs="Times New Roman"/>
          <w:sz w:val="23"/>
          <w:szCs w:val="23"/>
        </w:rPr>
      </w:pPr>
      <w:r w:rsidRPr="00512ABF">
        <w:rPr>
          <w:rFonts w:ascii="Times New Roman" w:hAnsi="Times New Roman" w:cs="Times New Roman"/>
          <w:sz w:val="23"/>
          <w:szCs w:val="23"/>
        </w:rPr>
        <w:t xml:space="preserve">- Paralysis </w:t>
      </w:r>
    </w:p>
    <w:p w:rsidR="00512ABF" w:rsidRPr="00512ABF" w:rsidRDefault="00512ABF" w:rsidP="00512ABF">
      <w:pPr>
        <w:pStyle w:val="Default"/>
        <w:rPr>
          <w:rFonts w:ascii="Times New Roman" w:hAnsi="Times New Roman" w:cs="Times New Roman"/>
          <w:sz w:val="23"/>
          <w:szCs w:val="23"/>
        </w:rPr>
      </w:pPr>
      <w:r w:rsidRPr="00512ABF">
        <w:rPr>
          <w:rFonts w:ascii="Times New Roman" w:hAnsi="Times New Roman" w:cs="Times New Roman"/>
          <w:sz w:val="23"/>
          <w:szCs w:val="23"/>
        </w:rPr>
        <w:t xml:space="preserve">- Any other Deteriorating condition. </w:t>
      </w:r>
    </w:p>
    <w:p w:rsidR="00E33CA1" w:rsidRDefault="00FB72C0" w:rsidP="00E33CA1">
      <w:pPr>
        <w:widowControl w:val="0"/>
        <w:autoSpaceDE w:val="0"/>
        <w:autoSpaceDN w:val="0"/>
        <w:adjustRightInd w:val="0"/>
        <w:spacing w:before="254" w:after="0" w:line="276" w:lineRule="exact"/>
        <w:ind w:left="2499"/>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   </w:t>
      </w:r>
      <w:r w:rsidR="00E33CA1">
        <w:rPr>
          <w:rFonts w:ascii="Times New Roman Bold" w:hAnsi="Times New Roman Bold" w:cs="Times New Roman Bold"/>
          <w:color w:val="000000"/>
          <w:spacing w:val="-3"/>
          <w:sz w:val="24"/>
          <w:szCs w:val="24"/>
        </w:rPr>
        <w:t xml:space="preserve">ACUTE DIARRHOEA/ GASTROENTERITIS </w:t>
      </w:r>
    </w:p>
    <w:p w:rsidR="00E33CA1" w:rsidRPr="00DA15B7" w:rsidRDefault="00E33CA1" w:rsidP="00DA15B7">
      <w:pPr>
        <w:jc w:val="both"/>
        <w:rPr>
          <w:rFonts w:ascii="Times New Roman" w:hAnsi="Times New Roman"/>
        </w:rPr>
      </w:pPr>
      <w:r w:rsidRPr="00DA15B7">
        <w:rPr>
          <w:rFonts w:ascii="Times New Roman" w:hAnsi="Times New Roman"/>
        </w:rPr>
        <w:t xml:space="preserve">It is a self-limiting illness characterized by diarrhoea, abdominal cramps, nausea and </w:t>
      </w:r>
      <w:r w:rsidRPr="00DA15B7">
        <w:rPr>
          <w:rFonts w:ascii="Times New Roman" w:hAnsi="Times New Roman"/>
        </w:rPr>
        <w:br/>
      </w:r>
      <w:r w:rsidRPr="00DA15B7">
        <w:rPr>
          <w:rFonts w:ascii="Times New Roman" w:hAnsi="Times New Roman"/>
          <w:spacing w:val="-1"/>
        </w:rPr>
        <w:t xml:space="preserve">vomiting, usually caused by viruses or bacteria (E. coli, V. </w:t>
      </w:r>
      <w:r w:rsidR="00FB72C0" w:rsidRPr="00DA15B7">
        <w:rPr>
          <w:rFonts w:ascii="Times New Roman" w:hAnsi="Times New Roman"/>
          <w:spacing w:val="-1"/>
        </w:rPr>
        <w:t>cholera</w:t>
      </w:r>
      <w:r w:rsidR="00FB72C0">
        <w:rPr>
          <w:rFonts w:ascii="Times New Roman" w:hAnsi="Times New Roman"/>
          <w:spacing w:val="-1"/>
        </w:rPr>
        <w:t>e</w:t>
      </w:r>
      <w:r w:rsidRPr="00DA15B7">
        <w:rPr>
          <w:rFonts w:ascii="Times New Roman" w:hAnsi="Times New Roman"/>
          <w:spacing w:val="-1"/>
        </w:rPr>
        <w:t xml:space="preserve">, Staph. aureus, </w:t>
      </w:r>
      <w:r w:rsidRPr="00DA15B7">
        <w:rPr>
          <w:rFonts w:ascii="Times New Roman" w:hAnsi="Times New Roman"/>
          <w:spacing w:val="-1"/>
        </w:rPr>
        <w:br/>
      </w:r>
      <w:r w:rsidRPr="00DA15B7">
        <w:rPr>
          <w:rFonts w:ascii="Times New Roman" w:hAnsi="Times New Roman"/>
          <w:spacing w:val="-4"/>
        </w:rPr>
        <w:t>Bacillus cereus, etc</w:t>
      </w:r>
      <w:r w:rsidR="00DA15B7" w:rsidRPr="00DA15B7">
        <w:rPr>
          <w:rFonts w:ascii="Times New Roman" w:hAnsi="Times New Roman"/>
          <w:spacing w:val="-4"/>
        </w:rPr>
        <w:t>.</w:t>
      </w:r>
      <w:r w:rsidRPr="00DA15B7">
        <w:rPr>
          <w:rFonts w:ascii="Times New Roman" w:hAnsi="Times New Roman"/>
          <w:spacing w:val="-4"/>
        </w:rPr>
        <w:t xml:space="preserve">). Most of these are </w:t>
      </w:r>
      <w:r w:rsidR="00DA15B7" w:rsidRPr="00DA15B7">
        <w:rPr>
          <w:rFonts w:ascii="Times New Roman" w:hAnsi="Times New Roman"/>
          <w:spacing w:val="-4"/>
        </w:rPr>
        <w:t>non-invasive</w:t>
      </w:r>
      <w:r w:rsidRPr="00DA15B7">
        <w:rPr>
          <w:rFonts w:ascii="Times New Roman" w:hAnsi="Times New Roman"/>
          <w:spacing w:val="-4"/>
        </w:rPr>
        <w:t xml:space="preserve"> or toxic diarrhoea. Less commonly, </w:t>
      </w:r>
      <w:r w:rsidRPr="00DA15B7">
        <w:rPr>
          <w:rFonts w:ascii="Times New Roman" w:hAnsi="Times New Roman"/>
        </w:rPr>
        <w:t>patients present mainly with diarrhoea with passage of mucous and/or blood</w:t>
      </w:r>
      <w:r w:rsidR="00FB72C0">
        <w:rPr>
          <w:rFonts w:ascii="Times New Roman" w:hAnsi="Times New Roman"/>
        </w:rPr>
        <w:t xml:space="preserve"> </w:t>
      </w:r>
      <w:r w:rsidRPr="00DA15B7">
        <w:rPr>
          <w:rFonts w:ascii="Times New Roman" w:hAnsi="Times New Roman"/>
        </w:rPr>
        <w:t>in</w:t>
      </w:r>
      <w:r w:rsidR="00FB72C0">
        <w:rPr>
          <w:rFonts w:ascii="Times New Roman" w:hAnsi="Times New Roman"/>
        </w:rPr>
        <w:t xml:space="preserve"> </w:t>
      </w:r>
      <w:r w:rsidRPr="00DA15B7">
        <w:rPr>
          <w:rFonts w:ascii="Times New Roman" w:hAnsi="Times New Roman"/>
        </w:rPr>
        <w:t xml:space="preserve">stools. </w:t>
      </w:r>
      <w:r w:rsidRPr="00DA15B7">
        <w:rPr>
          <w:rFonts w:ascii="Times New Roman" w:hAnsi="Times New Roman"/>
        </w:rPr>
        <w:br/>
      </w:r>
      <w:r w:rsidRPr="00DA15B7">
        <w:rPr>
          <w:rFonts w:ascii="Times New Roman" w:hAnsi="Times New Roman"/>
          <w:spacing w:val="-1"/>
        </w:rPr>
        <w:t xml:space="preserve">This may be associated with significant systemic symptoms like fever, malaise, etc. </w:t>
      </w:r>
      <w:r w:rsidRPr="00DA15B7">
        <w:rPr>
          <w:rFonts w:ascii="Times New Roman" w:hAnsi="Times New Roman"/>
          <w:spacing w:val="-1"/>
        </w:rPr>
        <w:br/>
        <w:t xml:space="preserve">These patients are more likely to have invasive diarrhoea caused by the bacteria (E. </w:t>
      </w:r>
      <w:r w:rsidRPr="00DA15B7">
        <w:rPr>
          <w:rFonts w:ascii="Times New Roman" w:hAnsi="Times New Roman"/>
          <w:spacing w:val="-1"/>
        </w:rPr>
        <w:br/>
      </w:r>
      <w:r w:rsidRPr="00DA15B7">
        <w:rPr>
          <w:rFonts w:ascii="Times New Roman" w:hAnsi="Times New Roman"/>
        </w:rPr>
        <w:t xml:space="preserve">coli, Shigella, Salmonella, Campylobacter, etc.) or parasite (Amoeba). </w:t>
      </w:r>
    </w:p>
    <w:p w:rsidR="00E33CA1" w:rsidRDefault="00E33CA1" w:rsidP="00E33CA1">
      <w:pPr>
        <w:widowControl w:val="0"/>
        <w:autoSpaceDE w:val="0"/>
        <w:autoSpaceDN w:val="0"/>
        <w:adjustRightInd w:val="0"/>
        <w:spacing w:after="0" w:line="253" w:lineRule="exact"/>
        <w:ind w:left="1320"/>
        <w:rPr>
          <w:rFonts w:ascii="Times New Roman" w:hAnsi="Times New Roman"/>
          <w:color w:val="000000"/>
          <w:spacing w:val="-2"/>
          <w:sz w:val="21"/>
          <w:szCs w:val="21"/>
        </w:rPr>
      </w:pPr>
    </w:p>
    <w:p w:rsidR="00E33CA1" w:rsidRDefault="00E33CA1" w:rsidP="005D24E6">
      <w:pPr>
        <w:widowControl w:val="0"/>
        <w:autoSpaceDE w:val="0"/>
        <w:autoSpaceDN w:val="0"/>
        <w:adjustRightInd w:val="0"/>
        <w:spacing w:before="15" w:after="0" w:line="253" w:lineRule="exact"/>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Treatment </w:t>
      </w:r>
    </w:p>
    <w:p w:rsidR="00E33CA1" w:rsidRPr="00DA15B7" w:rsidRDefault="00E33CA1" w:rsidP="005D24E6">
      <w:pPr>
        <w:widowControl w:val="0"/>
        <w:autoSpaceDE w:val="0"/>
        <w:autoSpaceDN w:val="0"/>
        <w:adjustRightInd w:val="0"/>
        <w:spacing w:before="102" w:after="0" w:line="260" w:lineRule="exact"/>
        <w:ind w:right="1151"/>
        <w:jc w:val="both"/>
        <w:rPr>
          <w:rFonts w:ascii="Times New Roman" w:hAnsi="Times New Roman"/>
          <w:color w:val="000000"/>
          <w:spacing w:val="-2"/>
          <w:sz w:val="21"/>
          <w:szCs w:val="21"/>
        </w:rPr>
      </w:pPr>
      <w:r w:rsidRPr="00DA15B7">
        <w:rPr>
          <w:rFonts w:ascii="Times New Roman" w:hAnsi="Times New Roman"/>
          <w:color w:val="000000"/>
          <w:sz w:val="21"/>
          <w:szCs w:val="21"/>
        </w:rPr>
        <w:t xml:space="preserve">In acute gastroenteritis, dehydration and electrolyte imbalance is the main problem which needs attention and there is no need to go for aetiological </w:t>
      </w:r>
      <w:r w:rsidR="00406EAC" w:rsidRPr="00DA15B7">
        <w:rPr>
          <w:rFonts w:ascii="Times New Roman" w:hAnsi="Times New Roman"/>
          <w:color w:val="000000"/>
          <w:sz w:val="21"/>
          <w:szCs w:val="21"/>
        </w:rPr>
        <w:t>diagnosis.</w:t>
      </w:r>
      <w:r w:rsidR="00406EAC" w:rsidRPr="00DA15B7">
        <w:rPr>
          <w:rFonts w:ascii="Times New Roman" w:hAnsi="Times New Roman"/>
          <w:color w:val="000000"/>
          <w:spacing w:val="-1"/>
          <w:sz w:val="21"/>
          <w:szCs w:val="21"/>
        </w:rPr>
        <w:t xml:space="preserve"> Investigations</w:t>
      </w:r>
      <w:r w:rsidRPr="00DA15B7">
        <w:rPr>
          <w:rFonts w:ascii="Times New Roman" w:hAnsi="Times New Roman"/>
          <w:color w:val="000000"/>
          <w:spacing w:val="-1"/>
          <w:sz w:val="21"/>
          <w:szCs w:val="21"/>
        </w:rPr>
        <w:t xml:space="preserve"> are indicated, if there is bloody diarrhoea, clinical evidence of toxicity </w:t>
      </w:r>
      <w:r w:rsidRPr="00DA15B7">
        <w:rPr>
          <w:rFonts w:ascii="Times New Roman" w:hAnsi="Times New Roman"/>
          <w:color w:val="000000"/>
          <w:spacing w:val="-2"/>
          <w:sz w:val="21"/>
          <w:szCs w:val="21"/>
        </w:rPr>
        <w:t xml:space="preserve">or prolonged diarrhoea. </w:t>
      </w:r>
    </w:p>
    <w:p w:rsidR="00E33CA1" w:rsidRPr="00DA15B7" w:rsidRDefault="00E33CA1" w:rsidP="00D80186">
      <w:pPr>
        <w:widowControl w:val="0"/>
        <w:autoSpaceDE w:val="0"/>
        <w:autoSpaceDN w:val="0"/>
        <w:adjustRightInd w:val="0"/>
        <w:spacing w:after="0" w:line="253" w:lineRule="exact"/>
        <w:ind w:left="360"/>
        <w:rPr>
          <w:rFonts w:ascii="Times New Roman" w:hAnsi="Times New Roman"/>
          <w:color w:val="000000"/>
          <w:spacing w:val="-2"/>
          <w:sz w:val="21"/>
          <w:szCs w:val="21"/>
        </w:rPr>
      </w:pPr>
    </w:p>
    <w:p w:rsidR="00E33CA1" w:rsidRDefault="00E33CA1" w:rsidP="005D24E6">
      <w:pPr>
        <w:widowControl w:val="0"/>
        <w:tabs>
          <w:tab w:val="left" w:pos="90"/>
        </w:tabs>
        <w:autoSpaceDE w:val="0"/>
        <w:autoSpaceDN w:val="0"/>
        <w:adjustRightInd w:val="0"/>
        <w:spacing w:before="157" w:after="0" w:line="253" w:lineRule="exact"/>
        <w:rPr>
          <w:rFonts w:ascii="Times New Roman Bold Italic" w:hAnsi="Times New Roman Bold Italic" w:cs="Times New Roman Bold Italic"/>
          <w:color w:val="000000"/>
          <w:spacing w:val="-3"/>
        </w:rPr>
      </w:pPr>
      <w:r>
        <w:rPr>
          <w:rFonts w:ascii="Times New Roman Bold Italic" w:hAnsi="Times New Roman Bold Italic" w:cs="Times New Roman Bold Italic"/>
          <w:color w:val="000000"/>
          <w:spacing w:val="-3"/>
        </w:rPr>
        <w:t>Non</w:t>
      </w:r>
      <w:r w:rsidR="00FB72C0">
        <w:rPr>
          <w:rFonts w:ascii="Times New Roman Bold Italic" w:hAnsi="Times New Roman Bold Italic" w:cs="Times New Roman Bold Italic"/>
          <w:color w:val="000000"/>
          <w:spacing w:val="-3"/>
        </w:rPr>
        <w:t xml:space="preserve"> </w:t>
      </w:r>
      <w:r>
        <w:rPr>
          <w:rFonts w:ascii="Times New Roman Bold Italic" w:hAnsi="Times New Roman Bold Italic" w:cs="Times New Roman Bold Italic"/>
          <w:color w:val="000000"/>
          <w:spacing w:val="-3"/>
        </w:rPr>
        <w:t>pharmacological</w:t>
      </w:r>
    </w:p>
    <w:p w:rsidR="00E33CA1" w:rsidRDefault="00E33CA1" w:rsidP="005D24E6">
      <w:pPr>
        <w:widowControl w:val="0"/>
        <w:tabs>
          <w:tab w:val="left" w:pos="90"/>
          <w:tab w:val="left" w:pos="9360"/>
        </w:tabs>
        <w:autoSpaceDE w:val="0"/>
        <w:autoSpaceDN w:val="0"/>
        <w:adjustRightInd w:val="0"/>
        <w:spacing w:before="108" w:after="0" w:line="252" w:lineRule="exact"/>
        <w:jc w:val="both"/>
        <w:rPr>
          <w:rFonts w:ascii="Times New Roman" w:hAnsi="Times New Roman"/>
          <w:color w:val="000000"/>
          <w:spacing w:val="-3"/>
          <w:sz w:val="21"/>
          <w:szCs w:val="21"/>
        </w:rPr>
      </w:pPr>
      <w:r>
        <w:rPr>
          <w:rFonts w:ascii="Times New Roman" w:hAnsi="Times New Roman"/>
          <w:color w:val="000000"/>
          <w:spacing w:val="-3"/>
          <w:sz w:val="21"/>
          <w:szCs w:val="21"/>
        </w:rPr>
        <w:t xml:space="preserve">Mainstay of treatment is adequate fluid replacement in any form. To prevent vomiting, </w:t>
      </w:r>
      <w:r>
        <w:rPr>
          <w:rFonts w:ascii="Times New Roman" w:hAnsi="Times New Roman"/>
          <w:color w:val="000000"/>
          <w:sz w:val="21"/>
          <w:szCs w:val="21"/>
        </w:rPr>
        <w:t xml:space="preserve">patient should be asked to take only sips of fluid. Fluids used at home can be juices, </w:t>
      </w:r>
      <w:r>
        <w:rPr>
          <w:rFonts w:ascii="Times New Roman" w:hAnsi="Times New Roman"/>
          <w:color w:val="000000"/>
          <w:spacing w:val="-2"/>
          <w:sz w:val="21"/>
          <w:szCs w:val="21"/>
        </w:rPr>
        <w:t xml:space="preserve">soups and glucose/electrolyte drinks (oral rehydration solution). Milk and its products </w:t>
      </w:r>
      <w:r>
        <w:rPr>
          <w:rFonts w:ascii="Times New Roman" w:hAnsi="Times New Roman"/>
          <w:color w:val="000000"/>
          <w:sz w:val="21"/>
          <w:szCs w:val="21"/>
        </w:rPr>
        <w:t xml:space="preserve">should be avoided initially because of secondary lactase deficiency. High fibre diet </w:t>
      </w:r>
      <w:r>
        <w:rPr>
          <w:rFonts w:ascii="Times New Roman" w:hAnsi="Times New Roman"/>
          <w:color w:val="000000"/>
          <w:spacing w:val="-2"/>
          <w:sz w:val="21"/>
          <w:szCs w:val="21"/>
        </w:rPr>
        <w:t xml:space="preserve">should be avoided. (For details of management of moderate to severe dehydration and </w:t>
      </w:r>
      <w:r>
        <w:rPr>
          <w:rFonts w:ascii="Times New Roman" w:hAnsi="Times New Roman"/>
          <w:color w:val="000000"/>
          <w:spacing w:val="-3"/>
          <w:sz w:val="21"/>
          <w:szCs w:val="21"/>
        </w:rPr>
        <w:t xml:space="preserve">electrolyte imbalance see section in Chapters 2 and 19). </w:t>
      </w:r>
    </w:p>
    <w:p w:rsidR="00E33CA1" w:rsidRDefault="00E33CA1" w:rsidP="005D24E6">
      <w:pPr>
        <w:widowControl w:val="0"/>
        <w:tabs>
          <w:tab w:val="left" w:pos="90"/>
        </w:tabs>
        <w:autoSpaceDE w:val="0"/>
        <w:autoSpaceDN w:val="0"/>
        <w:adjustRightInd w:val="0"/>
        <w:spacing w:after="0" w:line="253" w:lineRule="exact"/>
        <w:rPr>
          <w:rFonts w:ascii="Times New Roman" w:hAnsi="Times New Roman"/>
          <w:color w:val="000000"/>
          <w:spacing w:val="-3"/>
          <w:sz w:val="21"/>
          <w:szCs w:val="21"/>
        </w:rPr>
      </w:pPr>
    </w:p>
    <w:p w:rsidR="00E33CA1" w:rsidRDefault="00E33CA1" w:rsidP="005D24E6">
      <w:pPr>
        <w:widowControl w:val="0"/>
        <w:autoSpaceDE w:val="0"/>
        <w:autoSpaceDN w:val="0"/>
        <w:adjustRightInd w:val="0"/>
        <w:spacing w:before="35" w:after="0" w:line="253" w:lineRule="exact"/>
        <w:rPr>
          <w:rFonts w:ascii="Times New Roman Bold Italic" w:hAnsi="Times New Roman Bold Italic" w:cs="Times New Roman Bold Italic"/>
          <w:color w:val="000000"/>
          <w:spacing w:val="-3"/>
        </w:rPr>
      </w:pPr>
      <w:r>
        <w:rPr>
          <w:rFonts w:ascii="Times New Roman Bold Italic" w:hAnsi="Times New Roman Bold Italic" w:cs="Times New Roman Bold Italic"/>
          <w:color w:val="000000"/>
          <w:spacing w:val="-3"/>
        </w:rPr>
        <w:t xml:space="preserve">Pharmacological </w:t>
      </w:r>
    </w:p>
    <w:p w:rsidR="00E33CA1" w:rsidRDefault="00E33CA1" w:rsidP="005D24E6">
      <w:pPr>
        <w:widowControl w:val="0"/>
        <w:tabs>
          <w:tab w:val="left" w:pos="1680"/>
        </w:tabs>
        <w:autoSpaceDE w:val="0"/>
        <w:autoSpaceDN w:val="0"/>
        <w:adjustRightInd w:val="0"/>
        <w:spacing w:before="70" w:after="0" w:line="250" w:lineRule="exact"/>
        <w:ind w:right="1153"/>
        <w:rPr>
          <w:rFonts w:ascii="Times New Roman" w:hAnsi="Times New Roman"/>
          <w:color w:val="000000"/>
          <w:spacing w:val="-4"/>
          <w:sz w:val="21"/>
          <w:szCs w:val="21"/>
        </w:rPr>
      </w:pPr>
      <w:r>
        <w:rPr>
          <w:rFonts w:ascii="Times New Roman" w:hAnsi="Times New Roman"/>
          <w:color w:val="000000"/>
          <w:sz w:val="21"/>
          <w:szCs w:val="21"/>
        </w:rPr>
        <w:t xml:space="preserve">1. </w:t>
      </w:r>
      <w:r>
        <w:rPr>
          <w:rFonts w:ascii="Times New Roman Bold" w:hAnsi="Times New Roman Bold" w:cs="Times New Roman Bold"/>
          <w:color w:val="000000"/>
          <w:sz w:val="21"/>
          <w:szCs w:val="21"/>
        </w:rPr>
        <w:t xml:space="preserve">Indicated only in very ill patients with systemic symptoms </w:t>
      </w:r>
      <w:r>
        <w:rPr>
          <w:rFonts w:ascii="Times New Roman" w:hAnsi="Times New Roman"/>
          <w:color w:val="000000"/>
          <w:sz w:val="21"/>
          <w:szCs w:val="21"/>
        </w:rPr>
        <w:t xml:space="preserve">associated with </w:t>
      </w:r>
      <w:r>
        <w:rPr>
          <w:rFonts w:ascii="Times New Roman" w:hAnsi="Times New Roman"/>
          <w:color w:val="000000"/>
          <w:spacing w:val="-3"/>
          <w:sz w:val="21"/>
          <w:szCs w:val="21"/>
        </w:rPr>
        <w:t xml:space="preserve">bloody diarrhoea, traveller’s diarrhoea or in cholera infection Tab. Ciprofloxacin </w:t>
      </w:r>
      <w:r>
        <w:rPr>
          <w:rFonts w:ascii="Times New Roman" w:hAnsi="Times New Roman"/>
          <w:color w:val="000000"/>
          <w:spacing w:val="-3"/>
          <w:sz w:val="21"/>
          <w:szCs w:val="21"/>
        </w:rPr>
        <w:br/>
      </w:r>
      <w:r>
        <w:rPr>
          <w:rFonts w:ascii="Times New Roman" w:hAnsi="Times New Roman"/>
          <w:color w:val="000000"/>
          <w:spacing w:val="-3"/>
          <w:sz w:val="21"/>
          <w:szCs w:val="21"/>
        </w:rPr>
        <w:tab/>
      </w:r>
      <w:r>
        <w:rPr>
          <w:rFonts w:ascii="Times New Roman" w:hAnsi="Times New Roman"/>
          <w:color w:val="000000"/>
          <w:spacing w:val="-4"/>
          <w:sz w:val="21"/>
          <w:szCs w:val="21"/>
        </w:rPr>
        <w:t xml:space="preserve">500 mg 2 times a day for 3-5 days. </w:t>
      </w:r>
    </w:p>
    <w:p w:rsidR="00E33CA1" w:rsidRDefault="00E33CA1" w:rsidP="005D24E6">
      <w:pPr>
        <w:widowControl w:val="0"/>
        <w:autoSpaceDE w:val="0"/>
        <w:autoSpaceDN w:val="0"/>
        <w:adjustRightInd w:val="0"/>
        <w:spacing w:before="18" w:after="0" w:line="241" w:lineRule="exact"/>
        <w:rPr>
          <w:rFonts w:ascii="Times New Roman Bold" w:hAnsi="Times New Roman Bold" w:cs="Times New Roman Bold"/>
          <w:color w:val="000000"/>
          <w:spacing w:val="-3"/>
          <w:sz w:val="21"/>
          <w:szCs w:val="21"/>
        </w:rPr>
      </w:pPr>
      <w:r>
        <w:rPr>
          <w:rFonts w:ascii="Times New Roman" w:hAnsi="Times New Roman"/>
          <w:color w:val="000000"/>
          <w:spacing w:val="-3"/>
          <w:sz w:val="21"/>
          <w:szCs w:val="21"/>
        </w:rPr>
        <w:t xml:space="preserve">2. </w:t>
      </w:r>
      <w:r>
        <w:rPr>
          <w:rFonts w:ascii="Times New Roman Bold" w:hAnsi="Times New Roman Bold" w:cs="Times New Roman Bold"/>
          <w:color w:val="000000"/>
          <w:spacing w:val="-3"/>
          <w:sz w:val="21"/>
          <w:szCs w:val="21"/>
        </w:rPr>
        <w:t xml:space="preserve">In amoebic dysentery </w:t>
      </w:r>
    </w:p>
    <w:p w:rsidR="00E33CA1" w:rsidRDefault="00E33CA1" w:rsidP="005D24E6">
      <w:pPr>
        <w:widowControl w:val="0"/>
        <w:autoSpaceDE w:val="0"/>
        <w:autoSpaceDN w:val="0"/>
        <w:adjustRightInd w:val="0"/>
        <w:spacing w:after="0" w:line="260" w:lineRule="exact"/>
        <w:ind w:right="3537"/>
        <w:jc w:val="both"/>
        <w:rPr>
          <w:rFonts w:ascii="Times New Roman" w:hAnsi="Times New Roman"/>
          <w:color w:val="000000"/>
          <w:spacing w:val="-3"/>
          <w:sz w:val="21"/>
          <w:szCs w:val="21"/>
        </w:rPr>
      </w:pPr>
      <w:r>
        <w:rPr>
          <w:rFonts w:ascii="Times New Roman" w:hAnsi="Times New Roman"/>
          <w:color w:val="000000"/>
          <w:spacing w:val="-3"/>
          <w:sz w:val="21"/>
          <w:szCs w:val="21"/>
        </w:rPr>
        <w:t xml:space="preserve">Tab. Metronidazole 800 mg 3 times a day for 7 days. </w:t>
      </w:r>
      <w:r>
        <w:rPr>
          <w:rFonts w:ascii="Times New Roman" w:hAnsi="Times New Roman"/>
          <w:color w:val="000000"/>
          <w:spacing w:val="-3"/>
          <w:sz w:val="21"/>
          <w:szCs w:val="21"/>
        </w:rPr>
        <w:br/>
        <w:t xml:space="preserve">Or </w:t>
      </w:r>
    </w:p>
    <w:p w:rsidR="0078203B" w:rsidRDefault="00E33CA1" w:rsidP="005D24E6">
      <w:pPr>
        <w:widowControl w:val="0"/>
        <w:autoSpaceDE w:val="0"/>
        <w:autoSpaceDN w:val="0"/>
        <w:adjustRightInd w:val="0"/>
        <w:spacing w:before="1" w:after="0" w:line="240" w:lineRule="exact"/>
        <w:ind w:right="3671"/>
        <w:jc w:val="both"/>
        <w:rPr>
          <w:rFonts w:ascii="Times New Roman" w:hAnsi="Times New Roman"/>
          <w:color w:val="000000"/>
          <w:spacing w:val="-3"/>
          <w:sz w:val="21"/>
          <w:szCs w:val="21"/>
        </w:rPr>
      </w:pPr>
      <w:r>
        <w:rPr>
          <w:rFonts w:ascii="Times New Roman" w:hAnsi="Times New Roman"/>
          <w:color w:val="000000"/>
          <w:spacing w:val="-3"/>
          <w:sz w:val="21"/>
          <w:szCs w:val="21"/>
        </w:rPr>
        <w:t xml:space="preserve">Tab. Tinidazole 2 g orally as single dose with food. </w:t>
      </w:r>
    </w:p>
    <w:p w:rsidR="00E33CA1" w:rsidRDefault="0078203B" w:rsidP="005D24E6">
      <w:pPr>
        <w:widowControl w:val="0"/>
        <w:autoSpaceDE w:val="0"/>
        <w:autoSpaceDN w:val="0"/>
        <w:adjustRightInd w:val="0"/>
        <w:spacing w:before="1" w:after="0" w:line="240" w:lineRule="exact"/>
        <w:ind w:right="3671"/>
        <w:jc w:val="both"/>
        <w:rPr>
          <w:rFonts w:ascii="Times New Roman Bold" w:hAnsi="Times New Roman Bold" w:cs="Times New Roman Bold"/>
          <w:color w:val="000000"/>
          <w:spacing w:val="-4"/>
          <w:sz w:val="21"/>
          <w:szCs w:val="21"/>
        </w:rPr>
      </w:pPr>
      <w:r>
        <w:rPr>
          <w:rFonts w:ascii="Times New Roman" w:hAnsi="Times New Roman"/>
          <w:color w:val="000000"/>
          <w:spacing w:val="-3"/>
          <w:sz w:val="21"/>
          <w:szCs w:val="21"/>
        </w:rPr>
        <w:t>3.</w:t>
      </w:r>
      <w:r w:rsidR="00E33CA1">
        <w:rPr>
          <w:rFonts w:ascii="Times New Roman Bold" w:hAnsi="Times New Roman Bold" w:cs="Times New Roman Bold"/>
          <w:color w:val="000000"/>
          <w:spacing w:val="-4"/>
          <w:sz w:val="21"/>
          <w:szCs w:val="21"/>
        </w:rPr>
        <w:t xml:space="preserve">In acute </w:t>
      </w:r>
      <w:r w:rsidR="00E33CA1">
        <w:rPr>
          <w:rFonts w:ascii="Times New Roman Bold Italic" w:hAnsi="Times New Roman Bold Italic" w:cs="Times New Roman Bold Italic"/>
          <w:color w:val="000000"/>
          <w:spacing w:val="-4"/>
          <w:sz w:val="21"/>
          <w:szCs w:val="21"/>
        </w:rPr>
        <w:t>Giardia</w:t>
      </w:r>
      <w:r w:rsidR="00E33CA1">
        <w:rPr>
          <w:rFonts w:ascii="Times New Roman Bold" w:hAnsi="Times New Roman Bold" w:cs="Times New Roman Bold"/>
          <w:color w:val="000000"/>
          <w:spacing w:val="-4"/>
          <w:sz w:val="21"/>
          <w:szCs w:val="21"/>
        </w:rPr>
        <w:t xml:space="preserve"> infection </w:t>
      </w:r>
    </w:p>
    <w:p w:rsidR="00E33CA1" w:rsidRDefault="00E33CA1" w:rsidP="005D24E6">
      <w:pPr>
        <w:widowControl w:val="0"/>
        <w:autoSpaceDE w:val="0"/>
        <w:autoSpaceDN w:val="0"/>
        <w:adjustRightInd w:val="0"/>
        <w:spacing w:before="20" w:after="0" w:line="240" w:lineRule="exact"/>
        <w:ind w:right="3723"/>
        <w:jc w:val="both"/>
        <w:rPr>
          <w:rFonts w:ascii="Times New Roman" w:hAnsi="Times New Roman"/>
          <w:color w:val="000000"/>
          <w:spacing w:val="-3"/>
          <w:sz w:val="21"/>
          <w:szCs w:val="21"/>
        </w:rPr>
      </w:pPr>
      <w:r>
        <w:rPr>
          <w:rFonts w:ascii="Times New Roman" w:hAnsi="Times New Roman"/>
          <w:color w:val="000000"/>
          <w:spacing w:val="-3"/>
          <w:sz w:val="21"/>
          <w:szCs w:val="21"/>
        </w:rPr>
        <w:t xml:space="preserve">Tab. Tinidazole 2 g orally as single dose with food </w:t>
      </w:r>
      <w:r>
        <w:rPr>
          <w:rFonts w:ascii="Times New Roman" w:hAnsi="Times New Roman"/>
          <w:color w:val="000000"/>
          <w:spacing w:val="-3"/>
          <w:sz w:val="21"/>
          <w:szCs w:val="21"/>
        </w:rPr>
        <w:br/>
        <w:t>Or</w:t>
      </w:r>
    </w:p>
    <w:p w:rsidR="00E33CA1" w:rsidRDefault="00E33CA1" w:rsidP="00D80186">
      <w:pPr>
        <w:widowControl w:val="0"/>
        <w:autoSpaceDE w:val="0"/>
        <w:autoSpaceDN w:val="0"/>
        <w:adjustRightInd w:val="0"/>
        <w:spacing w:before="20" w:after="0" w:line="241" w:lineRule="exact"/>
        <w:ind w:left="360"/>
        <w:rPr>
          <w:rFonts w:ascii="Times New Roman" w:hAnsi="Times New Roman"/>
          <w:color w:val="000000"/>
          <w:spacing w:val="-3"/>
          <w:sz w:val="21"/>
          <w:szCs w:val="21"/>
        </w:rPr>
      </w:pPr>
      <w:r>
        <w:rPr>
          <w:rFonts w:ascii="Times New Roman" w:hAnsi="Times New Roman"/>
          <w:color w:val="000000"/>
          <w:spacing w:val="-3"/>
          <w:sz w:val="21"/>
          <w:szCs w:val="21"/>
        </w:rPr>
        <w:lastRenderedPageBreak/>
        <w:t xml:space="preserve">Tab. Metronidazole 400 mg 3 times a day for 3 days. </w:t>
      </w:r>
    </w:p>
    <w:p w:rsidR="00E33CA1" w:rsidRDefault="00E33CA1" w:rsidP="00D80186">
      <w:pPr>
        <w:widowControl w:val="0"/>
        <w:autoSpaceDE w:val="0"/>
        <w:autoSpaceDN w:val="0"/>
        <w:adjustRightInd w:val="0"/>
        <w:spacing w:before="170" w:after="0" w:line="253" w:lineRule="exact"/>
        <w:ind w:left="360"/>
        <w:rPr>
          <w:rFonts w:ascii="Times New Roman Bold Italic" w:hAnsi="Times New Roman Bold Italic" w:cs="Times New Roman Bold Italic"/>
          <w:color w:val="000000"/>
          <w:spacing w:val="-5"/>
        </w:rPr>
      </w:pPr>
      <w:r>
        <w:rPr>
          <w:rFonts w:ascii="Times New Roman Bold Italic" w:hAnsi="Times New Roman Bold Italic" w:cs="Times New Roman Bold Italic"/>
          <w:color w:val="000000"/>
          <w:spacing w:val="-5"/>
        </w:rPr>
        <w:t xml:space="preserve">Indications for hospitalization </w:t>
      </w:r>
    </w:p>
    <w:p w:rsidR="00E33CA1" w:rsidRDefault="00E33CA1" w:rsidP="00D80186">
      <w:pPr>
        <w:widowControl w:val="0"/>
        <w:autoSpaceDE w:val="0"/>
        <w:autoSpaceDN w:val="0"/>
        <w:adjustRightInd w:val="0"/>
        <w:spacing w:before="130" w:after="0" w:line="250" w:lineRule="exact"/>
        <w:ind w:left="360"/>
        <w:jc w:val="both"/>
        <w:rPr>
          <w:rFonts w:ascii="Times New Roman" w:hAnsi="Times New Roman"/>
          <w:color w:val="000000"/>
          <w:spacing w:val="-4"/>
          <w:sz w:val="21"/>
          <w:szCs w:val="21"/>
        </w:rPr>
      </w:pPr>
      <w:r>
        <w:rPr>
          <w:rFonts w:ascii="Times New Roman" w:hAnsi="Times New Roman"/>
          <w:color w:val="000000"/>
          <w:w w:val="104"/>
          <w:sz w:val="21"/>
          <w:szCs w:val="21"/>
        </w:rPr>
        <w:t xml:space="preserve">Patients with clinical signs of dehydration especially young children or elderly, </w:t>
      </w:r>
      <w:r>
        <w:rPr>
          <w:rFonts w:ascii="Times New Roman" w:hAnsi="Times New Roman"/>
          <w:color w:val="000000"/>
          <w:w w:val="106"/>
          <w:sz w:val="21"/>
          <w:szCs w:val="21"/>
        </w:rPr>
        <w:t xml:space="preserve">suspected cholera, immunosuppressed patients and those with severe systemic </w:t>
      </w:r>
      <w:r>
        <w:rPr>
          <w:rFonts w:ascii="Times New Roman" w:hAnsi="Times New Roman"/>
          <w:color w:val="000000"/>
          <w:spacing w:val="-4"/>
          <w:sz w:val="21"/>
          <w:szCs w:val="21"/>
        </w:rPr>
        <w:t xml:space="preserve">symptoms. </w:t>
      </w:r>
    </w:p>
    <w:p w:rsidR="00E33CA1" w:rsidRDefault="00E33CA1" w:rsidP="00D80186">
      <w:pPr>
        <w:widowControl w:val="0"/>
        <w:autoSpaceDE w:val="0"/>
        <w:autoSpaceDN w:val="0"/>
        <w:adjustRightInd w:val="0"/>
        <w:spacing w:after="0" w:line="253" w:lineRule="exact"/>
        <w:ind w:left="360"/>
        <w:rPr>
          <w:rFonts w:ascii="Times New Roman" w:hAnsi="Times New Roman"/>
          <w:color w:val="000000"/>
          <w:spacing w:val="-4"/>
          <w:sz w:val="21"/>
          <w:szCs w:val="21"/>
        </w:rPr>
      </w:pPr>
    </w:p>
    <w:p w:rsidR="00E33CA1" w:rsidRDefault="00E33CA1" w:rsidP="00D80186">
      <w:pPr>
        <w:widowControl w:val="0"/>
        <w:autoSpaceDE w:val="0"/>
        <w:autoSpaceDN w:val="0"/>
        <w:adjustRightInd w:val="0"/>
        <w:spacing w:before="155" w:after="0" w:line="253" w:lineRule="exact"/>
        <w:ind w:left="360"/>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Patient education </w:t>
      </w:r>
    </w:p>
    <w:p w:rsidR="00E33CA1" w:rsidRPr="00E33CA1" w:rsidRDefault="00E33CA1" w:rsidP="00D80186">
      <w:pPr>
        <w:pStyle w:val="ListParagraph"/>
        <w:widowControl w:val="0"/>
        <w:numPr>
          <w:ilvl w:val="0"/>
          <w:numId w:val="11"/>
        </w:numPr>
        <w:tabs>
          <w:tab w:val="left" w:pos="630"/>
        </w:tabs>
        <w:autoSpaceDE w:val="0"/>
        <w:autoSpaceDN w:val="0"/>
        <w:adjustRightInd w:val="0"/>
        <w:spacing w:before="70" w:after="0" w:line="250" w:lineRule="exact"/>
        <w:ind w:left="360" w:firstLine="0"/>
        <w:rPr>
          <w:rFonts w:ascii="Times New Roman" w:hAnsi="Times New Roman"/>
          <w:color w:val="000000"/>
          <w:spacing w:val="-2"/>
          <w:sz w:val="21"/>
          <w:szCs w:val="21"/>
        </w:rPr>
      </w:pPr>
      <w:r w:rsidRPr="00E33CA1">
        <w:rPr>
          <w:rFonts w:ascii="Times New Roman" w:hAnsi="Times New Roman"/>
          <w:color w:val="000000"/>
          <w:spacing w:val="-3"/>
          <w:sz w:val="21"/>
          <w:szCs w:val="21"/>
        </w:rPr>
        <w:t xml:space="preserve">Patients should be instructed to continue taking adequate fluids even if it initially </w:t>
      </w:r>
      <w:r w:rsidRPr="00E33CA1">
        <w:rPr>
          <w:rFonts w:ascii="Times New Roman" w:hAnsi="Times New Roman"/>
          <w:color w:val="000000"/>
          <w:spacing w:val="-2"/>
          <w:sz w:val="21"/>
          <w:szCs w:val="21"/>
        </w:rPr>
        <w:t xml:space="preserve">causes slight increase in frequency of stools due to increased gastro-colic reflex.  </w:t>
      </w:r>
    </w:p>
    <w:p w:rsidR="00E33CA1" w:rsidRPr="00E33CA1" w:rsidRDefault="00E33CA1" w:rsidP="00D80186">
      <w:pPr>
        <w:pStyle w:val="ListParagraph"/>
        <w:widowControl w:val="0"/>
        <w:numPr>
          <w:ilvl w:val="0"/>
          <w:numId w:val="11"/>
        </w:numPr>
        <w:tabs>
          <w:tab w:val="left" w:pos="1560"/>
        </w:tabs>
        <w:autoSpaceDE w:val="0"/>
        <w:autoSpaceDN w:val="0"/>
        <w:adjustRightInd w:val="0"/>
        <w:spacing w:before="18" w:after="0" w:line="241" w:lineRule="exact"/>
        <w:rPr>
          <w:rFonts w:ascii="Times New Roman" w:hAnsi="Times New Roman"/>
          <w:color w:val="000000"/>
          <w:spacing w:val="-3"/>
          <w:sz w:val="21"/>
          <w:szCs w:val="21"/>
        </w:rPr>
      </w:pPr>
      <w:r w:rsidRPr="00E33CA1">
        <w:rPr>
          <w:rFonts w:ascii="Times New Roman" w:hAnsi="Times New Roman"/>
          <w:color w:val="000000"/>
          <w:spacing w:val="-2"/>
          <w:sz w:val="21"/>
          <w:szCs w:val="21"/>
        </w:rPr>
        <w:t xml:space="preserve">They should report to the physician, if they are not able to retain any fluid taken </w:t>
      </w:r>
      <w:r w:rsidRPr="00E33CA1">
        <w:rPr>
          <w:rFonts w:ascii="Times New Roman" w:hAnsi="Times New Roman"/>
          <w:color w:val="000000"/>
          <w:spacing w:val="-3"/>
          <w:sz w:val="21"/>
          <w:szCs w:val="21"/>
        </w:rPr>
        <w:t xml:space="preserve">orally and develop significant decrease in urine output. </w:t>
      </w:r>
    </w:p>
    <w:p w:rsidR="00E33CA1" w:rsidRDefault="00E33CA1" w:rsidP="00655B71">
      <w:pPr>
        <w:spacing w:line="360" w:lineRule="auto"/>
        <w:ind w:left="1080" w:right="90"/>
        <w:jc w:val="both"/>
        <w:rPr>
          <w:rFonts w:ascii="Times New Roman" w:hAnsi="Times New Roman"/>
        </w:rPr>
      </w:pPr>
    </w:p>
    <w:p w:rsidR="00A67B9F" w:rsidRDefault="00A67B9F" w:rsidP="00A67B9F">
      <w:pPr>
        <w:widowControl w:val="0"/>
        <w:autoSpaceDE w:val="0"/>
        <w:autoSpaceDN w:val="0"/>
        <w:adjustRightInd w:val="0"/>
        <w:spacing w:before="231" w:after="0" w:line="276" w:lineRule="exact"/>
        <w:ind w:left="2978"/>
        <w:rPr>
          <w:rFonts w:ascii="Times New Roman Bold" w:hAnsi="Times New Roman Bold" w:cs="Times New Roman Bold"/>
          <w:color w:val="000000"/>
          <w:spacing w:val="-2"/>
          <w:sz w:val="24"/>
          <w:szCs w:val="24"/>
        </w:rPr>
      </w:pPr>
      <w:r>
        <w:rPr>
          <w:rFonts w:ascii="Times New Roman Bold" w:hAnsi="Times New Roman Bold" w:cs="Times New Roman Bold"/>
          <w:color w:val="000000"/>
          <w:spacing w:val="-2"/>
          <w:sz w:val="24"/>
          <w:szCs w:val="24"/>
        </w:rPr>
        <w:t xml:space="preserve">MYOCARDIAL INFARCTION (MI) </w:t>
      </w:r>
    </w:p>
    <w:p w:rsidR="00A67B9F" w:rsidRDefault="00A67B9F" w:rsidP="00A35D1B">
      <w:pPr>
        <w:widowControl w:val="0"/>
        <w:autoSpaceDE w:val="0"/>
        <w:autoSpaceDN w:val="0"/>
        <w:adjustRightInd w:val="0"/>
        <w:spacing w:before="194" w:after="0" w:line="240" w:lineRule="exact"/>
        <w:ind w:left="540"/>
        <w:jc w:val="both"/>
        <w:rPr>
          <w:rFonts w:ascii="Times New Roman" w:hAnsi="Times New Roman"/>
          <w:color w:val="000000"/>
          <w:spacing w:val="-2"/>
          <w:sz w:val="21"/>
          <w:szCs w:val="21"/>
        </w:rPr>
      </w:pPr>
      <w:r>
        <w:rPr>
          <w:rFonts w:ascii="Times New Roman" w:hAnsi="Times New Roman"/>
          <w:color w:val="000000"/>
          <w:spacing w:val="-2"/>
          <w:sz w:val="21"/>
          <w:szCs w:val="21"/>
        </w:rPr>
        <w:t xml:space="preserve">The term myocardial infarction is used when there is evidence of myocardial necrosis in a clinical setting consistent with myocardial ischaemia. </w:t>
      </w:r>
    </w:p>
    <w:p w:rsidR="00A67B9F" w:rsidRDefault="00A67B9F" w:rsidP="00A35D1B">
      <w:pPr>
        <w:widowControl w:val="0"/>
        <w:autoSpaceDE w:val="0"/>
        <w:autoSpaceDN w:val="0"/>
        <w:adjustRightInd w:val="0"/>
        <w:spacing w:before="75" w:after="0" w:line="276" w:lineRule="exact"/>
        <w:ind w:left="540"/>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SALIENT FEATURES </w:t>
      </w:r>
    </w:p>
    <w:p w:rsidR="00A67B9F" w:rsidRDefault="00A67B9F" w:rsidP="00A35D1B">
      <w:pPr>
        <w:widowControl w:val="0"/>
        <w:autoSpaceDE w:val="0"/>
        <w:autoSpaceDN w:val="0"/>
        <w:adjustRightInd w:val="0"/>
        <w:spacing w:before="173" w:after="0" w:line="241" w:lineRule="exact"/>
        <w:ind w:left="540"/>
        <w:rPr>
          <w:rFonts w:ascii="Times New Roman" w:hAnsi="Times New Roman"/>
          <w:color w:val="000000"/>
          <w:spacing w:val="-3"/>
          <w:sz w:val="21"/>
          <w:szCs w:val="21"/>
        </w:rPr>
      </w:pPr>
      <w:r>
        <w:rPr>
          <w:rFonts w:ascii="Times New Roman" w:hAnsi="Times New Roman"/>
          <w:color w:val="000000"/>
          <w:spacing w:val="-3"/>
          <w:sz w:val="21"/>
          <w:szCs w:val="21"/>
        </w:rPr>
        <w:t xml:space="preserve">Any one of the following criteria meets the diagnosis: </w:t>
      </w:r>
    </w:p>
    <w:p w:rsidR="00A67B9F" w:rsidRDefault="00A67B9F" w:rsidP="00A35D1B">
      <w:pPr>
        <w:widowControl w:val="0"/>
        <w:tabs>
          <w:tab w:val="left" w:pos="1680"/>
        </w:tabs>
        <w:autoSpaceDE w:val="0"/>
        <w:autoSpaceDN w:val="0"/>
        <w:adjustRightInd w:val="0"/>
        <w:spacing w:before="12" w:after="0" w:line="250" w:lineRule="exact"/>
        <w:ind w:left="540"/>
        <w:rPr>
          <w:rFonts w:ascii="Times New Roman" w:hAnsi="Times New Roman"/>
          <w:color w:val="000000"/>
          <w:spacing w:val="-2"/>
          <w:sz w:val="21"/>
          <w:szCs w:val="21"/>
        </w:rPr>
      </w:pPr>
      <w:r>
        <w:rPr>
          <w:rFonts w:ascii="Wingdings" w:hAnsi="Wingdings" w:cs="Wingdings"/>
          <w:color w:val="000000"/>
          <w:spacing w:val="-2"/>
          <w:sz w:val="14"/>
          <w:szCs w:val="14"/>
        </w:rPr>
        <w:t></w:t>
      </w:r>
      <w:r w:rsidR="00D92B2E">
        <w:rPr>
          <w:rFonts w:ascii="Wingdings" w:hAnsi="Wingdings" w:cs="Wingdings"/>
          <w:color w:val="000000"/>
          <w:spacing w:val="-2"/>
          <w:sz w:val="14"/>
          <w:szCs w:val="14"/>
        </w:rPr>
        <w:t></w:t>
      </w:r>
      <w:r w:rsidR="00D92B2E">
        <w:rPr>
          <w:rFonts w:ascii="Times New Roman" w:hAnsi="Times New Roman"/>
          <w:color w:val="000000"/>
          <w:spacing w:val="-2"/>
          <w:sz w:val="21"/>
          <w:szCs w:val="21"/>
        </w:rPr>
        <w:t xml:space="preserve"> Detection</w:t>
      </w:r>
      <w:r>
        <w:rPr>
          <w:rFonts w:ascii="Times New Roman" w:hAnsi="Times New Roman"/>
          <w:color w:val="000000"/>
          <w:spacing w:val="-2"/>
          <w:sz w:val="21"/>
          <w:szCs w:val="21"/>
        </w:rPr>
        <w:t xml:space="preserve"> of rise and/or fall of cardiac biomarkers (preferably troponin) with at </w:t>
      </w:r>
      <w:r>
        <w:rPr>
          <w:rFonts w:ascii="Times New Roman" w:hAnsi="Times New Roman"/>
          <w:color w:val="000000"/>
          <w:spacing w:val="-2"/>
          <w:sz w:val="21"/>
          <w:szCs w:val="21"/>
        </w:rPr>
        <w:tab/>
      </w:r>
      <w:r>
        <w:rPr>
          <w:rFonts w:ascii="Times New Roman" w:hAnsi="Times New Roman"/>
          <w:color w:val="000000"/>
          <w:sz w:val="21"/>
          <w:szCs w:val="21"/>
        </w:rPr>
        <w:t xml:space="preserve">least one value above the 99th percentile of the upper reference limit-together </w:t>
      </w:r>
      <w:r>
        <w:rPr>
          <w:rFonts w:ascii="Times New Roman" w:hAnsi="Times New Roman"/>
          <w:color w:val="000000"/>
          <w:spacing w:val="-2"/>
          <w:sz w:val="21"/>
          <w:szCs w:val="21"/>
        </w:rPr>
        <w:t xml:space="preserve">with evidence of myocardial ischaemia with at least one of the following. </w:t>
      </w:r>
    </w:p>
    <w:p w:rsidR="00A67B9F" w:rsidRDefault="00A67B9F" w:rsidP="00A35D1B">
      <w:pPr>
        <w:widowControl w:val="0"/>
        <w:autoSpaceDE w:val="0"/>
        <w:autoSpaceDN w:val="0"/>
        <w:adjustRightInd w:val="0"/>
        <w:spacing w:before="78" w:after="0" w:line="241" w:lineRule="exact"/>
        <w:ind w:left="540"/>
        <w:rPr>
          <w:rFonts w:ascii="Times New Roman Bold" w:hAnsi="Times New Roman Bold" w:cs="Times New Roman Bold"/>
          <w:color w:val="000000"/>
          <w:spacing w:val="-3"/>
          <w:sz w:val="21"/>
          <w:szCs w:val="21"/>
        </w:rPr>
      </w:pPr>
      <w:r>
        <w:rPr>
          <w:rFonts w:ascii="Times New Roman Bold" w:hAnsi="Times New Roman Bold" w:cs="Times New Roman Bold"/>
          <w:color w:val="000000"/>
          <w:spacing w:val="-3"/>
          <w:sz w:val="21"/>
          <w:szCs w:val="21"/>
        </w:rPr>
        <w:t xml:space="preserve">Symptoms of ischaemia: </w:t>
      </w:r>
    </w:p>
    <w:p w:rsidR="00A67B9F" w:rsidRDefault="00A67B9F" w:rsidP="00A35D1B">
      <w:pPr>
        <w:widowControl w:val="0"/>
        <w:tabs>
          <w:tab w:val="left" w:pos="1680"/>
        </w:tabs>
        <w:autoSpaceDE w:val="0"/>
        <w:autoSpaceDN w:val="0"/>
        <w:adjustRightInd w:val="0"/>
        <w:spacing w:before="50" w:after="0" w:line="253" w:lineRule="exact"/>
        <w:ind w:left="540"/>
        <w:rPr>
          <w:rFonts w:ascii="Times New Roman" w:hAnsi="Times New Roman"/>
          <w:color w:val="000000"/>
          <w:spacing w:val="-3"/>
          <w:sz w:val="21"/>
          <w:szCs w:val="21"/>
        </w:rPr>
      </w:pPr>
      <w:r>
        <w:rPr>
          <w:rFonts w:ascii="Wingdings" w:hAnsi="Wingdings" w:cs="Wingdings"/>
          <w:color w:val="000000"/>
          <w:spacing w:val="-3"/>
          <w:sz w:val="14"/>
          <w:szCs w:val="14"/>
        </w:rPr>
        <w:t></w:t>
      </w:r>
      <w:r>
        <w:rPr>
          <w:rFonts w:ascii="Wingdings" w:hAnsi="Wingdings" w:cs="Wingdings"/>
          <w:color w:val="000000"/>
          <w:spacing w:val="-3"/>
          <w:sz w:val="14"/>
          <w:szCs w:val="14"/>
        </w:rPr>
        <w:t></w:t>
      </w:r>
      <w:r>
        <w:rPr>
          <w:rFonts w:ascii="Times New Roman" w:hAnsi="Times New Roman"/>
          <w:color w:val="000000"/>
          <w:spacing w:val="-3"/>
          <w:sz w:val="21"/>
          <w:szCs w:val="21"/>
        </w:rPr>
        <w:t xml:space="preserve">Chest pain similar to </w:t>
      </w:r>
      <w:r w:rsidR="00DA15B7">
        <w:rPr>
          <w:rFonts w:ascii="Times New Roman" w:hAnsi="Times New Roman"/>
          <w:color w:val="000000"/>
          <w:spacing w:val="-3"/>
          <w:sz w:val="21"/>
          <w:szCs w:val="21"/>
        </w:rPr>
        <w:t>angina</w:t>
      </w:r>
      <w:r>
        <w:rPr>
          <w:rFonts w:ascii="Times New Roman" w:hAnsi="Times New Roman"/>
          <w:color w:val="000000"/>
          <w:spacing w:val="-3"/>
          <w:sz w:val="21"/>
          <w:szCs w:val="21"/>
        </w:rPr>
        <w:t xml:space="preserve"> pain is the commonest symptom, usually begins at </w:t>
      </w:r>
      <w:r>
        <w:rPr>
          <w:rFonts w:ascii="Times New Roman" w:hAnsi="Times New Roman"/>
          <w:color w:val="000000"/>
          <w:spacing w:val="-3"/>
          <w:sz w:val="21"/>
          <w:szCs w:val="21"/>
        </w:rPr>
        <w:tab/>
      </w:r>
      <w:r>
        <w:rPr>
          <w:rFonts w:ascii="Times New Roman" w:hAnsi="Times New Roman"/>
          <w:color w:val="000000"/>
          <w:sz w:val="21"/>
          <w:szCs w:val="21"/>
        </w:rPr>
        <w:t xml:space="preserve">rest, no response to nitrates, lasts&gt;20 minutes and patient may have associated </w:t>
      </w:r>
      <w:r>
        <w:rPr>
          <w:rFonts w:ascii="Times New Roman" w:hAnsi="Times New Roman"/>
          <w:color w:val="000000"/>
          <w:spacing w:val="-2"/>
          <w:sz w:val="21"/>
          <w:szCs w:val="21"/>
        </w:rPr>
        <w:t xml:space="preserve">dyspnoea, hypotension, sweating, altered sensorium and cyanosis. Diagnosed by </w:t>
      </w:r>
      <w:r>
        <w:rPr>
          <w:rFonts w:ascii="Times New Roman" w:hAnsi="Times New Roman"/>
          <w:color w:val="000000"/>
          <w:spacing w:val="-3"/>
          <w:sz w:val="21"/>
          <w:szCs w:val="21"/>
        </w:rPr>
        <w:t xml:space="preserve">typical ECG changes. </w:t>
      </w:r>
    </w:p>
    <w:p w:rsidR="00D92B2E" w:rsidRDefault="00D92B2E" w:rsidP="00A35D1B">
      <w:pPr>
        <w:widowControl w:val="0"/>
        <w:tabs>
          <w:tab w:val="left" w:pos="1680"/>
        </w:tabs>
        <w:autoSpaceDE w:val="0"/>
        <w:autoSpaceDN w:val="0"/>
        <w:adjustRightInd w:val="0"/>
        <w:spacing w:before="50" w:after="0" w:line="253" w:lineRule="exact"/>
        <w:ind w:left="540"/>
        <w:rPr>
          <w:rFonts w:ascii="Times New Roman" w:hAnsi="Times New Roman"/>
          <w:color w:val="000000"/>
          <w:spacing w:val="-3"/>
          <w:sz w:val="21"/>
          <w:szCs w:val="21"/>
        </w:rPr>
      </w:pPr>
    </w:p>
    <w:p w:rsidR="00D92B2E" w:rsidRDefault="00D92B2E" w:rsidP="00A35D1B">
      <w:pPr>
        <w:widowControl w:val="0"/>
        <w:tabs>
          <w:tab w:val="left" w:pos="1680"/>
        </w:tabs>
        <w:autoSpaceDE w:val="0"/>
        <w:autoSpaceDN w:val="0"/>
        <w:adjustRightInd w:val="0"/>
        <w:spacing w:before="79" w:after="0" w:line="260" w:lineRule="exact"/>
        <w:ind w:left="540"/>
        <w:jc w:val="both"/>
        <w:rPr>
          <w:rFonts w:ascii="Times New Roman" w:hAnsi="Times New Roman"/>
          <w:color w:val="000000"/>
          <w:spacing w:val="-4"/>
          <w:sz w:val="21"/>
          <w:szCs w:val="21"/>
        </w:rPr>
      </w:pPr>
      <w:r>
        <w:rPr>
          <w:rFonts w:ascii="Times New Roman" w:hAnsi="Times New Roman"/>
          <w:color w:val="000000"/>
          <w:spacing w:val="-3"/>
          <w:sz w:val="21"/>
          <w:szCs w:val="21"/>
        </w:rPr>
        <w:t xml:space="preserve">ECG changes indicative of new ischaemia (new ST-T changes (STEMI) or new </w:t>
      </w:r>
      <w:r>
        <w:rPr>
          <w:rFonts w:ascii="Times New Roman" w:hAnsi="Times New Roman"/>
          <w:color w:val="000000"/>
          <w:spacing w:val="-3"/>
          <w:sz w:val="21"/>
          <w:szCs w:val="21"/>
        </w:rPr>
        <w:br/>
      </w:r>
      <w:r>
        <w:rPr>
          <w:rFonts w:ascii="Times New Roman" w:hAnsi="Times New Roman"/>
          <w:color w:val="000000"/>
          <w:spacing w:val="-3"/>
          <w:sz w:val="21"/>
          <w:szCs w:val="21"/>
        </w:rPr>
        <w:tab/>
      </w:r>
      <w:r>
        <w:rPr>
          <w:rFonts w:ascii="Times New Roman" w:hAnsi="Times New Roman"/>
          <w:color w:val="000000"/>
          <w:spacing w:val="-4"/>
          <w:sz w:val="21"/>
          <w:szCs w:val="21"/>
        </w:rPr>
        <w:t xml:space="preserve">left bundle branch block (LBBB). </w:t>
      </w:r>
    </w:p>
    <w:p w:rsidR="00D92B2E" w:rsidRDefault="00D92B2E" w:rsidP="00A35D1B">
      <w:pPr>
        <w:widowControl w:val="0"/>
        <w:autoSpaceDE w:val="0"/>
        <w:autoSpaceDN w:val="0"/>
        <w:adjustRightInd w:val="0"/>
        <w:spacing w:before="1" w:after="0" w:line="235" w:lineRule="exact"/>
        <w:ind w:left="540"/>
        <w:rPr>
          <w:rFonts w:ascii="Times New Roman" w:hAnsi="Times New Roman"/>
          <w:color w:val="000000"/>
          <w:spacing w:val="-5"/>
          <w:sz w:val="21"/>
          <w:szCs w:val="21"/>
        </w:rPr>
      </w:pPr>
      <w:r>
        <w:rPr>
          <w:rFonts w:ascii="Wingdings" w:hAnsi="Wingdings" w:cs="Wingdings"/>
          <w:color w:val="000000"/>
          <w:spacing w:val="-5"/>
          <w:sz w:val="14"/>
          <w:szCs w:val="14"/>
        </w:rPr>
        <w:t></w:t>
      </w:r>
      <w:r>
        <w:rPr>
          <w:rFonts w:ascii="Wingdings" w:hAnsi="Wingdings" w:cs="Wingdings"/>
          <w:color w:val="000000"/>
          <w:spacing w:val="-5"/>
          <w:sz w:val="14"/>
          <w:szCs w:val="14"/>
        </w:rPr>
        <w:t></w:t>
      </w:r>
      <w:r>
        <w:rPr>
          <w:rFonts w:ascii="Times New Roman" w:hAnsi="Times New Roman"/>
          <w:color w:val="000000"/>
          <w:spacing w:val="-5"/>
          <w:sz w:val="21"/>
          <w:szCs w:val="21"/>
        </w:rPr>
        <w:t xml:space="preserve">Development of pathological Q waves in the ECG. </w:t>
      </w:r>
    </w:p>
    <w:p w:rsidR="00D92B2E" w:rsidRDefault="00D92B2E" w:rsidP="00A35D1B">
      <w:pPr>
        <w:widowControl w:val="0"/>
        <w:tabs>
          <w:tab w:val="left" w:pos="1680"/>
        </w:tabs>
        <w:autoSpaceDE w:val="0"/>
        <w:autoSpaceDN w:val="0"/>
        <w:adjustRightInd w:val="0"/>
        <w:spacing w:before="5" w:after="0" w:line="260" w:lineRule="exact"/>
        <w:ind w:left="540"/>
        <w:jc w:val="both"/>
        <w:rPr>
          <w:rFonts w:ascii="Times New Roman" w:hAnsi="Times New Roman"/>
          <w:color w:val="000000"/>
          <w:spacing w:val="-6"/>
          <w:sz w:val="21"/>
          <w:szCs w:val="21"/>
        </w:rPr>
      </w:pPr>
      <w:r>
        <w:rPr>
          <w:rFonts w:ascii="Wingdings" w:hAnsi="Wingdings" w:cs="Wingdings"/>
          <w:color w:val="000000"/>
          <w:spacing w:val="-5"/>
          <w:sz w:val="14"/>
          <w:szCs w:val="14"/>
        </w:rPr>
        <w:t></w:t>
      </w:r>
      <w:r>
        <w:rPr>
          <w:rFonts w:ascii="Times New Roman" w:hAnsi="Times New Roman"/>
          <w:color w:val="000000"/>
          <w:spacing w:val="-5"/>
          <w:sz w:val="21"/>
          <w:szCs w:val="21"/>
        </w:rPr>
        <w:t xml:space="preserve">  Imaging evidence of new loss of viable myocardium or new regional wall motion </w:t>
      </w:r>
      <w:r>
        <w:rPr>
          <w:rFonts w:ascii="Times New Roman" w:hAnsi="Times New Roman"/>
          <w:color w:val="000000"/>
          <w:spacing w:val="-6"/>
          <w:sz w:val="21"/>
          <w:szCs w:val="21"/>
        </w:rPr>
        <w:t xml:space="preserve">abnormality. </w:t>
      </w:r>
    </w:p>
    <w:p w:rsidR="00D92B2E" w:rsidRDefault="00D92B2E" w:rsidP="00A35D1B">
      <w:pPr>
        <w:widowControl w:val="0"/>
        <w:autoSpaceDE w:val="0"/>
        <w:autoSpaceDN w:val="0"/>
        <w:adjustRightInd w:val="0"/>
        <w:spacing w:before="56" w:after="0" w:line="241" w:lineRule="exact"/>
        <w:ind w:left="540"/>
        <w:rPr>
          <w:rFonts w:ascii="Times New Roman Bold" w:hAnsi="Times New Roman Bold" w:cs="Times New Roman Bold"/>
          <w:color w:val="000000"/>
          <w:spacing w:val="-3"/>
          <w:sz w:val="21"/>
          <w:szCs w:val="21"/>
        </w:rPr>
      </w:pPr>
      <w:r>
        <w:rPr>
          <w:rFonts w:ascii="Times New Roman Bold" w:hAnsi="Times New Roman Bold" w:cs="Times New Roman Bold"/>
          <w:color w:val="000000"/>
          <w:spacing w:val="-3"/>
          <w:sz w:val="21"/>
          <w:szCs w:val="21"/>
        </w:rPr>
        <w:t xml:space="preserve">Sudden unexpected cardiac death: </w:t>
      </w:r>
    </w:p>
    <w:p w:rsidR="00D92B2E" w:rsidRDefault="00D92B2E" w:rsidP="00A35D1B">
      <w:pPr>
        <w:widowControl w:val="0"/>
        <w:tabs>
          <w:tab w:val="left" w:pos="1680"/>
        </w:tabs>
        <w:autoSpaceDE w:val="0"/>
        <w:autoSpaceDN w:val="0"/>
        <w:adjustRightInd w:val="0"/>
        <w:spacing w:before="80" w:after="0" w:line="240" w:lineRule="exact"/>
        <w:ind w:left="540"/>
        <w:jc w:val="both"/>
        <w:rPr>
          <w:rFonts w:ascii="Times New Roman" w:hAnsi="Times New Roman"/>
          <w:color w:val="000000"/>
          <w:spacing w:val="-6"/>
          <w:sz w:val="21"/>
          <w:szCs w:val="21"/>
        </w:rPr>
      </w:pPr>
      <w:r>
        <w:rPr>
          <w:rFonts w:ascii="Wingdings" w:hAnsi="Wingdings" w:cs="Wingdings"/>
          <w:color w:val="000000"/>
          <w:spacing w:val="-5"/>
          <w:sz w:val="14"/>
          <w:szCs w:val="14"/>
        </w:rPr>
        <w:t></w:t>
      </w:r>
      <w:r>
        <w:rPr>
          <w:rFonts w:ascii="Wingdings" w:hAnsi="Wingdings" w:cs="Wingdings"/>
          <w:color w:val="000000"/>
          <w:spacing w:val="-5"/>
          <w:sz w:val="14"/>
          <w:szCs w:val="14"/>
        </w:rPr>
        <w:t></w:t>
      </w:r>
      <w:r>
        <w:rPr>
          <w:rFonts w:ascii="Times New Roman" w:hAnsi="Times New Roman"/>
          <w:color w:val="000000"/>
          <w:spacing w:val="-5"/>
          <w:sz w:val="21"/>
          <w:szCs w:val="21"/>
        </w:rPr>
        <w:t xml:space="preserve">Sudden death is 1st manifestation in significant number of patients. Some patients </w:t>
      </w:r>
      <w:r>
        <w:rPr>
          <w:rFonts w:ascii="Times New Roman" w:hAnsi="Times New Roman"/>
          <w:color w:val="000000"/>
          <w:spacing w:val="-5"/>
          <w:sz w:val="21"/>
          <w:szCs w:val="21"/>
        </w:rPr>
        <w:tab/>
      </w:r>
      <w:r>
        <w:rPr>
          <w:rFonts w:ascii="Times New Roman" w:hAnsi="Times New Roman"/>
          <w:color w:val="000000"/>
          <w:spacing w:val="-6"/>
          <w:sz w:val="21"/>
          <w:szCs w:val="21"/>
        </w:rPr>
        <w:t xml:space="preserve">may be asymptomatic and detected on routine ECG. </w:t>
      </w:r>
    </w:p>
    <w:p w:rsidR="00D92B2E" w:rsidRDefault="00D92B2E" w:rsidP="00A35D1B">
      <w:pPr>
        <w:widowControl w:val="0"/>
        <w:tabs>
          <w:tab w:val="left" w:pos="1680"/>
        </w:tabs>
        <w:autoSpaceDE w:val="0"/>
        <w:autoSpaceDN w:val="0"/>
        <w:adjustRightInd w:val="0"/>
        <w:spacing w:before="80" w:after="0" w:line="240" w:lineRule="exact"/>
        <w:ind w:left="540"/>
        <w:jc w:val="both"/>
        <w:rPr>
          <w:rFonts w:ascii="Times New Roman" w:hAnsi="Times New Roman"/>
          <w:color w:val="000000"/>
          <w:spacing w:val="-6"/>
          <w:sz w:val="21"/>
          <w:szCs w:val="21"/>
        </w:rPr>
      </w:pPr>
    </w:p>
    <w:p w:rsidR="00D92B2E" w:rsidRDefault="00D92B2E" w:rsidP="00A35D1B">
      <w:pPr>
        <w:widowControl w:val="0"/>
        <w:tabs>
          <w:tab w:val="left" w:pos="1680"/>
        </w:tabs>
        <w:autoSpaceDE w:val="0"/>
        <w:autoSpaceDN w:val="0"/>
        <w:adjustRightInd w:val="0"/>
        <w:spacing w:before="80" w:after="0" w:line="240" w:lineRule="exact"/>
        <w:ind w:left="540"/>
        <w:jc w:val="both"/>
        <w:rPr>
          <w:rFonts w:ascii="Times New Roman Bold" w:hAnsi="Times New Roman Bold" w:cs="Times New Roman Bold"/>
          <w:color w:val="000000"/>
          <w:spacing w:val="-3"/>
        </w:rPr>
      </w:pPr>
      <w:r>
        <w:rPr>
          <w:rFonts w:ascii="Times New Roman Bold" w:hAnsi="Times New Roman Bold" w:cs="Times New Roman Bold"/>
          <w:color w:val="000000"/>
          <w:spacing w:val="-3"/>
        </w:rPr>
        <w:t>Treatment</w:t>
      </w:r>
    </w:p>
    <w:p w:rsidR="00D92B2E" w:rsidRPr="00D92B2E" w:rsidRDefault="00D92B2E" w:rsidP="00A35D1B">
      <w:pPr>
        <w:widowControl w:val="0"/>
        <w:tabs>
          <w:tab w:val="left" w:pos="1680"/>
        </w:tabs>
        <w:autoSpaceDE w:val="0"/>
        <w:autoSpaceDN w:val="0"/>
        <w:adjustRightInd w:val="0"/>
        <w:spacing w:before="80" w:after="0" w:line="240" w:lineRule="exact"/>
        <w:ind w:left="540"/>
        <w:jc w:val="both"/>
        <w:rPr>
          <w:rFonts w:ascii="Times New Roman" w:hAnsi="Times New Roman"/>
          <w:color w:val="000000"/>
          <w:spacing w:val="-4"/>
          <w:sz w:val="21"/>
          <w:szCs w:val="21"/>
        </w:rPr>
      </w:pPr>
      <w:r>
        <w:rPr>
          <w:rFonts w:ascii="Times New Roman" w:hAnsi="Times New Roman"/>
          <w:color w:val="000000"/>
          <w:spacing w:val="-3"/>
          <w:sz w:val="21"/>
          <w:szCs w:val="21"/>
        </w:rPr>
        <w:t xml:space="preserve">Administer 162 to 325 mg of aspirin (chewed) to chest pain patients suspect of </w:t>
      </w:r>
      <w:r>
        <w:rPr>
          <w:rFonts w:ascii="Times New Roman" w:hAnsi="Times New Roman"/>
          <w:color w:val="000000"/>
          <w:spacing w:val="-3"/>
          <w:sz w:val="21"/>
          <w:szCs w:val="21"/>
        </w:rPr>
        <w:br/>
      </w:r>
      <w:r>
        <w:rPr>
          <w:rFonts w:ascii="Times New Roman" w:hAnsi="Times New Roman"/>
          <w:color w:val="000000"/>
          <w:spacing w:val="-3"/>
          <w:sz w:val="21"/>
          <w:szCs w:val="21"/>
        </w:rPr>
        <w:tab/>
      </w:r>
      <w:r>
        <w:rPr>
          <w:rFonts w:ascii="Times New Roman" w:hAnsi="Times New Roman"/>
          <w:color w:val="000000"/>
          <w:spacing w:val="-4"/>
          <w:sz w:val="21"/>
          <w:szCs w:val="21"/>
        </w:rPr>
        <w:t>having STEMI unless contraindicated or already taken by the patient.</w:t>
      </w:r>
      <w:r>
        <w:rPr>
          <w:rFonts w:ascii="Times New Roman" w:hAnsi="Times New Roman"/>
          <w:color w:val="000000"/>
          <w:spacing w:val="-4"/>
          <w:sz w:val="21"/>
          <w:szCs w:val="21"/>
        </w:rPr>
        <w:br/>
      </w:r>
    </w:p>
    <w:p w:rsidR="00A67B9F" w:rsidRDefault="00D92B2E" w:rsidP="00A35D1B">
      <w:pPr>
        <w:spacing w:line="360" w:lineRule="auto"/>
        <w:ind w:left="540"/>
        <w:jc w:val="both"/>
        <w:rPr>
          <w:rFonts w:ascii="Times New Roman" w:hAnsi="Times New Roman"/>
        </w:rPr>
      </w:pPr>
      <w:r>
        <w:rPr>
          <w:rFonts w:ascii="Times New Roman" w:hAnsi="Times New Roman"/>
        </w:rPr>
        <w:t xml:space="preserve">        Refer the patient to higher centre.</w:t>
      </w:r>
    </w:p>
    <w:p w:rsidR="0042148F" w:rsidRDefault="0042148F" w:rsidP="0042148F">
      <w:pPr>
        <w:widowControl w:val="0"/>
        <w:autoSpaceDE w:val="0"/>
        <w:autoSpaceDN w:val="0"/>
        <w:adjustRightInd w:val="0"/>
        <w:spacing w:before="226" w:after="0" w:line="276" w:lineRule="exact"/>
        <w:ind w:left="4486"/>
        <w:rPr>
          <w:rFonts w:ascii="Times New Roman Bold" w:hAnsi="Times New Roman Bold" w:cs="Times New Roman Bold"/>
          <w:color w:val="000000"/>
          <w:spacing w:val="-5"/>
          <w:sz w:val="24"/>
          <w:szCs w:val="24"/>
        </w:rPr>
      </w:pPr>
      <w:r>
        <w:rPr>
          <w:rFonts w:ascii="Times New Roman Bold" w:hAnsi="Times New Roman Bold" w:cs="Times New Roman Bold"/>
          <w:color w:val="000000"/>
          <w:spacing w:val="-5"/>
          <w:sz w:val="24"/>
          <w:szCs w:val="24"/>
        </w:rPr>
        <w:t xml:space="preserve">SHOCK </w:t>
      </w:r>
    </w:p>
    <w:p w:rsidR="0042148F" w:rsidRDefault="0042148F" w:rsidP="0042148F">
      <w:pPr>
        <w:widowControl w:val="0"/>
        <w:autoSpaceDE w:val="0"/>
        <w:autoSpaceDN w:val="0"/>
        <w:adjustRightInd w:val="0"/>
        <w:spacing w:before="173" w:after="0" w:line="241" w:lineRule="exact"/>
        <w:ind w:left="1320"/>
        <w:rPr>
          <w:rFonts w:ascii="Times New Roman" w:hAnsi="Times New Roman"/>
          <w:color w:val="000000"/>
          <w:spacing w:val="-3"/>
          <w:sz w:val="21"/>
          <w:szCs w:val="21"/>
        </w:rPr>
      </w:pPr>
      <w:r>
        <w:rPr>
          <w:rFonts w:ascii="Times New Roman" w:hAnsi="Times New Roman"/>
          <w:color w:val="000000"/>
          <w:spacing w:val="-3"/>
          <w:sz w:val="21"/>
          <w:szCs w:val="21"/>
        </w:rPr>
        <w:t xml:space="preserve">Shock is a state of acute circulatory failure that leads to tissue hypoxaemia. </w:t>
      </w:r>
    </w:p>
    <w:p w:rsidR="0042148F" w:rsidRDefault="0042148F" w:rsidP="0042148F">
      <w:pPr>
        <w:widowControl w:val="0"/>
        <w:autoSpaceDE w:val="0"/>
        <w:autoSpaceDN w:val="0"/>
        <w:adjustRightInd w:val="0"/>
        <w:spacing w:after="0" w:line="276" w:lineRule="exact"/>
        <w:ind w:left="3719"/>
        <w:rPr>
          <w:rFonts w:ascii="Times New Roman" w:hAnsi="Times New Roman"/>
          <w:color w:val="000000"/>
          <w:spacing w:val="-3"/>
          <w:sz w:val="21"/>
          <w:szCs w:val="21"/>
        </w:rPr>
      </w:pPr>
    </w:p>
    <w:p w:rsidR="0042148F" w:rsidRDefault="0042148F" w:rsidP="0042148F">
      <w:pPr>
        <w:widowControl w:val="0"/>
        <w:autoSpaceDE w:val="0"/>
        <w:autoSpaceDN w:val="0"/>
        <w:adjustRightInd w:val="0"/>
        <w:spacing w:before="58" w:after="0" w:line="184" w:lineRule="exact"/>
        <w:ind w:left="4631"/>
        <w:rPr>
          <w:rFonts w:ascii="Arial Bold" w:hAnsi="Arial Bold" w:cs="Arial Bold"/>
          <w:color w:val="000000"/>
          <w:spacing w:val="-2"/>
          <w:sz w:val="16"/>
          <w:szCs w:val="16"/>
        </w:rPr>
      </w:pPr>
      <w:r>
        <w:rPr>
          <w:rFonts w:ascii="Arial Bold" w:hAnsi="Arial Bold" w:cs="Arial Bold"/>
          <w:color w:val="000000"/>
          <w:spacing w:val="-2"/>
          <w:sz w:val="16"/>
          <w:szCs w:val="16"/>
        </w:rPr>
        <w:lastRenderedPageBreak/>
        <w:t xml:space="preserve">SHOCK </w:t>
      </w:r>
    </w:p>
    <w:p w:rsidR="0042148F" w:rsidRDefault="0042148F" w:rsidP="0042148F">
      <w:pPr>
        <w:widowControl w:val="0"/>
        <w:autoSpaceDE w:val="0"/>
        <w:autoSpaceDN w:val="0"/>
        <w:adjustRightInd w:val="0"/>
        <w:spacing w:before="36" w:after="0" w:line="184" w:lineRule="exact"/>
        <w:ind w:left="4021"/>
        <w:rPr>
          <w:rFonts w:ascii="Arial" w:hAnsi="Arial" w:cs="Arial"/>
          <w:color w:val="000000"/>
          <w:spacing w:val="-2"/>
          <w:sz w:val="16"/>
          <w:szCs w:val="16"/>
        </w:rPr>
      </w:pPr>
      <w:r>
        <w:rPr>
          <w:rFonts w:ascii="Arial" w:hAnsi="Arial" w:cs="Arial"/>
          <w:color w:val="000000"/>
          <w:spacing w:val="-2"/>
          <w:sz w:val="16"/>
          <w:szCs w:val="16"/>
        </w:rPr>
        <w:t xml:space="preserve">(Undetermined aetiology) </w:t>
      </w:r>
    </w:p>
    <w:p w:rsidR="0042148F" w:rsidRDefault="00D71F28" w:rsidP="0042148F">
      <w:pPr>
        <w:widowControl w:val="0"/>
        <w:autoSpaceDE w:val="0"/>
        <w:autoSpaceDN w:val="0"/>
        <w:adjustRightInd w:val="0"/>
        <w:spacing w:after="0" w:line="184" w:lineRule="exact"/>
        <w:ind w:left="2639"/>
        <w:rPr>
          <w:rFonts w:ascii="Arial" w:hAnsi="Arial" w:cs="Arial"/>
          <w:color w:val="000000"/>
          <w:spacing w:val="-2"/>
          <w:sz w:val="16"/>
          <w:szCs w:val="16"/>
        </w:rPr>
      </w:pPr>
      <w:r>
        <w:rPr>
          <w:rFonts w:ascii="Arial" w:hAnsi="Arial" w:cs="Arial"/>
          <w:noProof/>
          <w:color w:val="000000"/>
          <w:spacing w:val="-2"/>
          <w:sz w:val="16"/>
          <w:szCs w:val="16"/>
        </w:rPr>
        <w:pict>
          <v:shapetype id="_x0000_t32" coordsize="21600,21600" o:spt="32" o:oned="t" path="m,l21600,21600e" filled="f">
            <v:path arrowok="t" fillok="f" o:connecttype="none"/>
            <o:lock v:ext="edit" shapetype="t"/>
          </v:shapetype>
          <v:shape id="_x0000_s1026" type="#_x0000_t32" style="position:absolute;left:0;text-align:left;margin-left:246.75pt;margin-top:2.9pt;width:0;height:18pt;z-index:251658240" o:connectortype="straight">
            <v:stroke endarrow="block"/>
          </v:shape>
        </w:pict>
      </w:r>
    </w:p>
    <w:p w:rsidR="0042148F" w:rsidRDefault="0042148F" w:rsidP="0042148F">
      <w:pPr>
        <w:widowControl w:val="0"/>
        <w:autoSpaceDE w:val="0"/>
        <w:autoSpaceDN w:val="0"/>
        <w:adjustRightInd w:val="0"/>
        <w:spacing w:after="0" w:line="184" w:lineRule="exact"/>
        <w:ind w:left="2639"/>
        <w:rPr>
          <w:rFonts w:ascii="Arial" w:hAnsi="Arial" w:cs="Arial"/>
          <w:color w:val="000000"/>
          <w:spacing w:val="-2"/>
          <w:sz w:val="16"/>
          <w:szCs w:val="16"/>
        </w:rPr>
      </w:pPr>
    </w:p>
    <w:p w:rsidR="0042148F" w:rsidRDefault="0042148F" w:rsidP="0042148F">
      <w:pPr>
        <w:widowControl w:val="0"/>
        <w:autoSpaceDE w:val="0"/>
        <w:autoSpaceDN w:val="0"/>
        <w:adjustRightInd w:val="0"/>
        <w:spacing w:before="108" w:after="0" w:line="184" w:lineRule="exact"/>
        <w:ind w:left="2639"/>
        <w:rPr>
          <w:rFonts w:ascii="Arial" w:hAnsi="Arial" w:cs="Arial"/>
          <w:color w:val="000000"/>
          <w:spacing w:val="-1"/>
          <w:sz w:val="16"/>
          <w:szCs w:val="16"/>
        </w:rPr>
      </w:pPr>
      <w:r>
        <w:rPr>
          <w:rFonts w:ascii="Arial" w:hAnsi="Arial" w:cs="Arial"/>
          <w:color w:val="000000"/>
          <w:spacing w:val="-1"/>
          <w:sz w:val="16"/>
          <w:szCs w:val="16"/>
        </w:rPr>
        <w:t xml:space="preserve">• Assess Airway-Breathing-Circulation </w:t>
      </w:r>
    </w:p>
    <w:p w:rsidR="0042148F" w:rsidRDefault="0042148F" w:rsidP="0042148F">
      <w:pPr>
        <w:widowControl w:val="0"/>
        <w:autoSpaceDE w:val="0"/>
        <w:autoSpaceDN w:val="0"/>
        <w:adjustRightInd w:val="0"/>
        <w:spacing w:before="36" w:after="0" w:line="184" w:lineRule="exact"/>
        <w:ind w:left="2639"/>
        <w:rPr>
          <w:rFonts w:ascii="Arial" w:hAnsi="Arial" w:cs="Arial"/>
          <w:color w:val="000000"/>
          <w:spacing w:val="-1"/>
          <w:sz w:val="16"/>
          <w:szCs w:val="16"/>
        </w:rPr>
      </w:pPr>
      <w:r>
        <w:rPr>
          <w:rFonts w:ascii="Arial" w:hAnsi="Arial" w:cs="Arial"/>
          <w:color w:val="000000"/>
          <w:spacing w:val="-1"/>
          <w:sz w:val="16"/>
          <w:szCs w:val="16"/>
        </w:rPr>
        <w:t xml:space="preserve">• Supplement-Oxygen </w:t>
      </w:r>
    </w:p>
    <w:p w:rsidR="0042148F" w:rsidRDefault="0042148F" w:rsidP="0042148F">
      <w:pPr>
        <w:widowControl w:val="0"/>
        <w:autoSpaceDE w:val="0"/>
        <w:autoSpaceDN w:val="0"/>
        <w:adjustRightInd w:val="0"/>
        <w:spacing w:before="36" w:after="0" w:line="184" w:lineRule="exact"/>
        <w:ind w:left="2639"/>
        <w:rPr>
          <w:rFonts w:ascii="Arial" w:hAnsi="Arial" w:cs="Arial"/>
          <w:color w:val="000000"/>
          <w:spacing w:val="-1"/>
          <w:sz w:val="16"/>
          <w:szCs w:val="16"/>
        </w:rPr>
      </w:pPr>
      <w:r>
        <w:rPr>
          <w:rFonts w:ascii="Arial" w:hAnsi="Arial" w:cs="Arial"/>
          <w:color w:val="000000"/>
          <w:spacing w:val="-1"/>
          <w:sz w:val="16"/>
          <w:szCs w:val="16"/>
        </w:rPr>
        <w:t xml:space="preserve">• Secure IV access </w:t>
      </w:r>
    </w:p>
    <w:p w:rsidR="0042148F" w:rsidRDefault="0042148F" w:rsidP="0042148F">
      <w:pPr>
        <w:widowControl w:val="0"/>
        <w:autoSpaceDE w:val="0"/>
        <w:autoSpaceDN w:val="0"/>
        <w:adjustRightInd w:val="0"/>
        <w:spacing w:before="36" w:after="0" w:line="184" w:lineRule="exact"/>
        <w:ind w:left="2639"/>
        <w:rPr>
          <w:rFonts w:ascii="Arial" w:hAnsi="Arial" w:cs="Arial"/>
          <w:color w:val="000000"/>
          <w:spacing w:val="-2"/>
          <w:sz w:val="16"/>
          <w:szCs w:val="16"/>
        </w:rPr>
      </w:pPr>
      <w:r>
        <w:rPr>
          <w:rFonts w:ascii="Arial" w:hAnsi="Arial" w:cs="Arial"/>
          <w:color w:val="000000"/>
          <w:spacing w:val="-2"/>
          <w:sz w:val="16"/>
          <w:szCs w:val="16"/>
        </w:rPr>
        <w:t xml:space="preserve">• Give isotonic crystalloid [(20 ml/kg over 3-5 min) NS, RL] </w:t>
      </w:r>
    </w:p>
    <w:p w:rsidR="0042148F" w:rsidRDefault="00D71F28" w:rsidP="0042148F">
      <w:pPr>
        <w:widowControl w:val="0"/>
        <w:autoSpaceDE w:val="0"/>
        <w:autoSpaceDN w:val="0"/>
        <w:adjustRightInd w:val="0"/>
        <w:spacing w:after="0" w:line="184" w:lineRule="exact"/>
        <w:ind w:left="4488"/>
        <w:rPr>
          <w:rFonts w:ascii="Arial" w:hAnsi="Arial" w:cs="Arial"/>
          <w:color w:val="000000"/>
          <w:spacing w:val="-2"/>
          <w:sz w:val="16"/>
          <w:szCs w:val="16"/>
        </w:rPr>
      </w:pPr>
      <w:r>
        <w:rPr>
          <w:rFonts w:ascii="Arial" w:hAnsi="Arial" w:cs="Arial"/>
          <w:noProof/>
          <w:color w:val="000000"/>
          <w:spacing w:val="-2"/>
          <w:sz w:val="16"/>
          <w:szCs w:val="16"/>
        </w:rPr>
        <w:pict>
          <v:shape id="_x0000_s1027" type="#_x0000_t32" style="position:absolute;left:0;text-align:left;margin-left:246.75pt;margin-top:4.4pt;width:0;height:18.75pt;z-index:251659264" o:connectortype="straight">
            <v:stroke endarrow="block"/>
          </v:shape>
        </w:pict>
      </w:r>
    </w:p>
    <w:p w:rsidR="0042148F" w:rsidRDefault="0042148F" w:rsidP="0042148F">
      <w:pPr>
        <w:widowControl w:val="0"/>
        <w:autoSpaceDE w:val="0"/>
        <w:autoSpaceDN w:val="0"/>
        <w:adjustRightInd w:val="0"/>
        <w:spacing w:after="0" w:line="184" w:lineRule="exact"/>
        <w:ind w:left="4488"/>
        <w:rPr>
          <w:rFonts w:ascii="Arial" w:hAnsi="Arial" w:cs="Arial"/>
          <w:color w:val="000000"/>
          <w:spacing w:val="-2"/>
          <w:sz w:val="16"/>
          <w:szCs w:val="16"/>
        </w:rPr>
      </w:pPr>
    </w:p>
    <w:p w:rsidR="0042148F" w:rsidRDefault="0042148F" w:rsidP="0042148F">
      <w:pPr>
        <w:widowControl w:val="0"/>
        <w:autoSpaceDE w:val="0"/>
        <w:autoSpaceDN w:val="0"/>
        <w:adjustRightInd w:val="0"/>
        <w:spacing w:before="108" w:after="0" w:line="184" w:lineRule="exact"/>
        <w:ind w:left="4488"/>
        <w:rPr>
          <w:rFonts w:ascii="Arial" w:hAnsi="Arial" w:cs="Arial"/>
          <w:color w:val="000000"/>
          <w:spacing w:val="-2"/>
          <w:sz w:val="16"/>
          <w:szCs w:val="16"/>
        </w:rPr>
      </w:pPr>
      <w:r>
        <w:rPr>
          <w:rFonts w:ascii="Arial" w:hAnsi="Arial" w:cs="Arial"/>
          <w:color w:val="000000"/>
          <w:spacing w:val="-2"/>
          <w:sz w:val="16"/>
          <w:szCs w:val="16"/>
        </w:rPr>
        <w:t xml:space="preserve">REASSESS </w:t>
      </w:r>
    </w:p>
    <w:p w:rsidR="0042148F" w:rsidRDefault="00D71F28" w:rsidP="0042148F">
      <w:pPr>
        <w:widowControl w:val="0"/>
        <w:autoSpaceDE w:val="0"/>
        <w:autoSpaceDN w:val="0"/>
        <w:adjustRightInd w:val="0"/>
        <w:spacing w:after="0" w:line="184" w:lineRule="exact"/>
        <w:ind w:left="2039"/>
        <w:rPr>
          <w:rFonts w:ascii="Arial" w:hAnsi="Arial" w:cs="Arial"/>
          <w:color w:val="000000"/>
          <w:spacing w:val="-2"/>
          <w:sz w:val="16"/>
          <w:szCs w:val="16"/>
        </w:rPr>
      </w:pPr>
      <w:r>
        <w:rPr>
          <w:rFonts w:ascii="Arial" w:hAnsi="Arial" w:cs="Arial"/>
          <w:noProof/>
          <w:color w:val="000000"/>
          <w:spacing w:val="-2"/>
          <w:sz w:val="16"/>
          <w:szCs w:val="16"/>
        </w:rPr>
        <w:pict>
          <v:shape id="_x0000_s1028" type="#_x0000_t32" style="position:absolute;left:0;text-align:left;margin-left:246.75pt;margin-top:2.15pt;width:0;height:12pt;z-index:251660288" o:connectortype="straight">
            <v:stroke endarrow="block"/>
          </v:shape>
        </w:pict>
      </w:r>
    </w:p>
    <w:p w:rsidR="0042148F" w:rsidRDefault="00D71F28" w:rsidP="0042148F">
      <w:pPr>
        <w:widowControl w:val="0"/>
        <w:tabs>
          <w:tab w:val="left" w:pos="6029"/>
        </w:tabs>
        <w:autoSpaceDE w:val="0"/>
        <w:autoSpaceDN w:val="0"/>
        <w:adjustRightInd w:val="0"/>
        <w:spacing w:before="148" w:after="0" w:line="184" w:lineRule="exact"/>
        <w:ind w:left="2039"/>
        <w:rPr>
          <w:rFonts w:ascii="Arial" w:hAnsi="Arial" w:cs="Arial"/>
          <w:color w:val="000000"/>
          <w:spacing w:val="-2"/>
          <w:sz w:val="16"/>
          <w:szCs w:val="16"/>
        </w:rPr>
      </w:pPr>
      <w:r>
        <w:rPr>
          <w:rFonts w:ascii="Arial" w:hAnsi="Arial" w:cs="Arial"/>
          <w:noProof/>
          <w:color w:val="000000"/>
          <w:spacing w:val="-2"/>
          <w:sz w:val="16"/>
          <w:szCs w:val="16"/>
        </w:rPr>
        <w:pict>
          <v:shape id="_x0000_s1036" type="#_x0000_t32" style="position:absolute;left:0;text-align:left;margin-left:333pt;margin-top:4.95pt;width:0;height:7.5pt;z-index:251667456" o:connectortype="straight">
            <v:stroke endarrow="block"/>
          </v:shape>
        </w:pict>
      </w:r>
      <w:r>
        <w:rPr>
          <w:rFonts w:ascii="Arial" w:hAnsi="Arial" w:cs="Arial"/>
          <w:noProof/>
          <w:color w:val="000000"/>
          <w:spacing w:val="-2"/>
          <w:sz w:val="16"/>
          <w:szCs w:val="16"/>
        </w:rPr>
        <w:pict>
          <v:shape id="_x0000_s1035" type="#_x0000_t32" style="position:absolute;left:0;text-align:left;margin-left:2in;margin-top:4.95pt;width:0;height:7.5pt;z-index:251666432" o:connectortype="straight">
            <v:stroke endarrow="block"/>
          </v:shape>
        </w:pict>
      </w:r>
      <w:r>
        <w:rPr>
          <w:rFonts w:ascii="Arial" w:hAnsi="Arial" w:cs="Arial"/>
          <w:noProof/>
          <w:color w:val="000000"/>
          <w:spacing w:val="-2"/>
          <w:sz w:val="16"/>
          <w:szCs w:val="16"/>
        </w:rPr>
        <w:pict>
          <v:shape id="_x0000_s1034" type="#_x0000_t32" style="position:absolute;left:0;text-align:left;margin-left:2in;margin-top:4.95pt;width:189pt;height:0;z-index:251665408" o:connectortype="straight"/>
        </w:pict>
      </w:r>
      <w:r w:rsidR="0042148F">
        <w:rPr>
          <w:rFonts w:ascii="Arial" w:hAnsi="Arial" w:cs="Arial"/>
          <w:color w:val="000000"/>
          <w:spacing w:val="-2"/>
          <w:sz w:val="16"/>
          <w:szCs w:val="16"/>
        </w:rPr>
        <w:t>No improvement</w:t>
      </w:r>
      <w:r w:rsidR="0042148F">
        <w:rPr>
          <w:rFonts w:ascii="Arial" w:hAnsi="Arial" w:cs="Arial"/>
          <w:color w:val="000000"/>
          <w:spacing w:val="-2"/>
          <w:sz w:val="16"/>
          <w:szCs w:val="16"/>
        </w:rPr>
        <w:tab/>
        <w:t>Improved BP</w:t>
      </w:r>
    </w:p>
    <w:p w:rsidR="0042148F" w:rsidRDefault="0042148F" w:rsidP="0042148F">
      <w:pPr>
        <w:widowControl w:val="0"/>
        <w:autoSpaceDE w:val="0"/>
        <w:autoSpaceDN w:val="0"/>
        <w:adjustRightInd w:val="0"/>
        <w:spacing w:before="20" w:after="0" w:line="184" w:lineRule="exact"/>
        <w:ind w:left="6030"/>
        <w:rPr>
          <w:rFonts w:ascii="Arial" w:hAnsi="Arial" w:cs="Arial"/>
          <w:color w:val="000000"/>
          <w:sz w:val="16"/>
          <w:szCs w:val="16"/>
        </w:rPr>
      </w:pPr>
      <w:r>
        <w:rPr>
          <w:rFonts w:ascii="Arial" w:hAnsi="Arial" w:cs="Arial"/>
          <w:color w:val="000000"/>
          <w:sz w:val="16"/>
          <w:szCs w:val="16"/>
        </w:rPr>
        <w:t xml:space="preserve">- Peripheral perfusion </w:t>
      </w:r>
    </w:p>
    <w:p w:rsidR="0042148F" w:rsidRDefault="0042148F" w:rsidP="0042148F">
      <w:pPr>
        <w:widowControl w:val="0"/>
        <w:tabs>
          <w:tab w:val="left" w:pos="6029"/>
        </w:tabs>
        <w:autoSpaceDE w:val="0"/>
        <w:autoSpaceDN w:val="0"/>
        <w:adjustRightInd w:val="0"/>
        <w:spacing w:before="52" w:after="0" w:line="184" w:lineRule="exact"/>
        <w:ind w:left="2039"/>
        <w:rPr>
          <w:rFonts w:ascii="Arial" w:hAnsi="Arial" w:cs="Arial"/>
          <w:color w:val="000000"/>
          <w:spacing w:val="-1"/>
          <w:sz w:val="16"/>
          <w:szCs w:val="16"/>
        </w:rPr>
      </w:pPr>
      <w:r>
        <w:rPr>
          <w:rFonts w:ascii="Arial" w:hAnsi="Arial" w:cs="Arial"/>
          <w:color w:val="000000"/>
          <w:spacing w:val="-1"/>
          <w:sz w:val="16"/>
          <w:szCs w:val="16"/>
        </w:rPr>
        <w:t>Repeat isotonic crystalloid</w:t>
      </w:r>
      <w:r>
        <w:rPr>
          <w:rFonts w:ascii="Arial" w:hAnsi="Arial" w:cs="Arial"/>
          <w:color w:val="000000"/>
          <w:spacing w:val="-1"/>
          <w:sz w:val="16"/>
          <w:szCs w:val="16"/>
        </w:rPr>
        <w:tab/>
        <w:t>- Urine passed</w:t>
      </w:r>
    </w:p>
    <w:p w:rsidR="0042148F" w:rsidRDefault="00D71F28" w:rsidP="0042148F">
      <w:pPr>
        <w:widowControl w:val="0"/>
        <w:autoSpaceDE w:val="0"/>
        <w:autoSpaceDN w:val="0"/>
        <w:adjustRightInd w:val="0"/>
        <w:spacing w:before="20" w:after="0" w:line="184" w:lineRule="exact"/>
        <w:ind w:left="2039"/>
        <w:rPr>
          <w:rFonts w:ascii="Arial" w:hAnsi="Arial" w:cs="Arial"/>
          <w:color w:val="000000"/>
          <w:spacing w:val="-2"/>
          <w:sz w:val="16"/>
          <w:szCs w:val="16"/>
        </w:rPr>
      </w:pPr>
      <w:r>
        <w:rPr>
          <w:rFonts w:ascii="Arial" w:hAnsi="Arial" w:cs="Arial"/>
          <w:noProof/>
          <w:color w:val="000000"/>
          <w:spacing w:val="-2"/>
          <w:sz w:val="16"/>
          <w:szCs w:val="16"/>
        </w:rPr>
        <w:pict>
          <v:shape id="_x0000_s1038" type="#_x0000_t32" style="position:absolute;left:0;text-align:left;margin-left:333pt;margin-top:1.6pt;width:0;height:52.5pt;z-index:251669504" o:connectortype="straight">
            <v:stroke endarrow="block"/>
          </v:shape>
        </w:pict>
      </w:r>
      <w:r w:rsidR="0042148F">
        <w:rPr>
          <w:rFonts w:ascii="Arial" w:hAnsi="Arial" w:cs="Arial"/>
          <w:color w:val="000000"/>
          <w:spacing w:val="-2"/>
          <w:sz w:val="16"/>
          <w:szCs w:val="16"/>
        </w:rPr>
        <w:t xml:space="preserve">(20 ml/kg over 3-5 min) </w:t>
      </w:r>
    </w:p>
    <w:p w:rsidR="0042148F" w:rsidRDefault="0042148F" w:rsidP="0042148F">
      <w:pPr>
        <w:widowControl w:val="0"/>
        <w:autoSpaceDE w:val="0"/>
        <w:autoSpaceDN w:val="0"/>
        <w:adjustRightInd w:val="0"/>
        <w:spacing w:before="7" w:after="0" w:line="220" w:lineRule="exact"/>
        <w:ind w:left="2039" w:right="5174"/>
        <w:jc w:val="both"/>
        <w:rPr>
          <w:rFonts w:ascii="Arial" w:hAnsi="Arial" w:cs="Arial"/>
          <w:color w:val="000000"/>
          <w:spacing w:val="-2"/>
          <w:sz w:val="16"/>
          <w:szCs w:val="16"/>
        </w:rPr>
      </w:pPr>
      <w:r>
        <w:rPr>
          <w:rFonts w:ascii="Arial" w:hAnsi="Arial" w:cs="Arial"/>
          <w:color w:val="000000"/>
          <w:spacing w:val="-2"/>
          <w:sz w:val="16"/>
          <w:szCs w:val="16"/>
        </w:rPr>
        <w:t xml:space="preserve">REASSESS: (ventilation, acid base balance, electrolytes) </w:t>
      </w:r>
    </w:p>
    <w:p w:rsidR="0042148F" w:rsidRDefault="00D71F28" w:rsidP="0042148F">
      <w:pPr>
        <w:widowControl w:val="0"/>
        <w:autoSpaceDE w:val="0"/>
        <w:autoSpaceDN w:val="0"/>
        <w:adjustRightInd w:val="0"/>
        <w:spacing w:after="0" w:line="184" w:lineRule="exact"/>
        <w:ind w:left="2039"/>
        <w:rPr>
          <w:rFonts w:ascii="Arial" w:hAnsi="Arial" w:cs="Arial"/>
          <w:color w:val="000000"/>
          <w:spacing w:val="-2"/>
          <w:sz w:val="16"/>
          <w:szCs w:val="16"/>
        </w:rPr>
      </w:pPr>
      <w:r>
        <w:rPr>
          <w:rFonts w:ascii="Arial" w:hAnsi="Arial" w:cs="Arial"/>
          <w:noProof/>
          <w:color w:val="000000"/>
          <w:spacing w:val="-2"/>
          <w:sz w:val="16"/>
          <w:szCs w:val="16"/>
        </w:rPr>
        <w:pict>
          <v:shape id="_x0000_s1039" type="#_x0000_t32" style="position:absolute;left:0;text-align:left;margin-left:128.25pt;margin-top:5.8pt;width:.75pt;height:15.75pt;z-index:251670528" o:connectortype="straight">
            <v:stroke endarrow="block"/>
          </v:shape>
        </w:pict>
      </w:r>
      <w:r>
        <w:rPr>
          <w:rFonts w:ascii="Arial" w:hAnsi="Arial" w:cs="Arial"/>
          <w:noProof/>
          <w:color w:val="000000"/>
          <w:spacing w:val="-2"/>
          <w:sz w:val="16"/>
          <w:szCs w:val="16"/>
        </w:rPr>
        <w:pict>
          <v:shape id="_x0000_s1037" type="#_x0000_t32" style="position:absolute;left:0;text-align:left;margin-left:128.25pt;margin-top:2pt;width:198pt;height:.05pt;z-index:251668480" o:connectortype="straight"/>
        </w:pict>
      </w:r>
      <w:r>
        <w:rPr>
          <w:rFonts w:ascii="Arial" w:hAnsi="Arial" w:cs="Arial"/>
          <w:noProof/>
          <w:color w:val="000000"/>
          <w:spacing w:val="-2"/>
          <w:sz w:val="16"/>
          <w:szCs w:val="16"/>
        </w:rPr>
        <w:pict>
          <v:shape id="_x0000_s1029" type="#_x0000_t32" style="position:absolute;left:0;text-align:left;margin-left:242.25pt;margin-top:2.05pt;width:.75pt;height:19.5pt;z-index:251661312" o:connectortype="straight">
            <v:stroke endarrow="block"/>
          </v:shape>
        </w:pict>
      </w:r>
    </w:p>
    <w:p w:rsidR="0042148F" w:rsidRDefault="0042148F" w:rsidP="0042148F">
      <w:pPr>
        <w:widowControl w:val="0"/>
        <w:autoSpaceDE w:val="0"/>
        <w:autoSpaceDN w:val="0"/>
        <w:adjustRightInd w:val="0"/>
        <w:spacing w:after="0" w:line="184" w:lineRule="exact"/>
        <w:ind w:left="2039"/>
        <w:rPr>
          <w:rFonts w:ascii="Arial" w:hAnsi="Arial" w:cs="Arial"/>
          <w:color w:val="000000"/>
          <w:spacing w:val="-2"/>
          <w:sz w:val="16"/>
          <w:szCs w:val="16"/>
        </w:rPr>
      </w:pPr>
    </w:p>
    <w:p w:rsidR="0042148F" w:rsidRDefault="00D71F28" w:rsidP="0042148F">
      <w:pPr>
        <w:widowControl w:val="0"/>
        <w:tabs>
          <w:tab w:val="left" w:pos="4279"/>
          <w:tab w:val="left" w:pos="6029"/>
        </w:tabs>
        <w:autoSpaceDE w:val="0"/>
        <w:autoSpaceDN w:val="0"/>
        <w:adjustRightInd w:val="0"/>
        <w:spacing w:before="138" w:after="0" w:line="184" w:lineRule="exact"/>
        <w:ind w:left="2039"/>
        <w:rPr>
          <w:rFonts w:ascii="Arial" w:hAnsi="Arial" w:cs="Arial"/>
          <w:color w:val="000000"/>
          <w:spacing w:val="-1"/>
          <w:sz w:val="16"/>
          <w:szCs w:val="16"/>
        </w:rPr>
      </w:pPr>
      <w:r>
        <w:rPr>
          <w:rFonts w:ascii="Arial" w:hAnsi="Arial" w:cs="Arial"/>
          <w:noProof/>
          <w:color w:val="000000"/>
          <w:spacing w:val="-1"/>
          <w:sz w:val="16"/>
          <w:szCs w:val="16"/>
        </w:rPr>
        <w:pict>
          <v:shape id="_x0000_s1030" type="#_x0000_t32" style="position:absolute;left:0;text-align:left;margin-left:128.25pt;margin-top:15.15pt;width:.75pt;height:21.75pt;flip:x;z-index:251662336" o:connectortype="straight">
            <v:stroke endarrow="block"/>
          </v:shape>
        </w:pict>
      </w:r>
      <w:r w:rsidR="0042148F">
        <w:rPr>
          <w:rFonts w:ascii="Arial" w:hAnsi="Arial" w:cs="Arial"/>
          <w:color w:val="000000"/>
          <w:spacing w:val="-1"/>
          <w:sz w:val="16"/>
          <w:szCs w:val="16"/>
        </w:rPr>
        <w:t>No improvement</w:t>
      </w:r>
      <w:r w:rsidR="0042148F">
        <w:rPr>
          <w:rFonts w:ascii="Arial" w:hAnsi="Arial" w:cs="Arial"/>
          <w:color w:val="000000"/>
          <w:spacing w:val="-1"/>
          <w:sz w:val="16"/>
          <w:szCs w:val="16"/>
        </w:rPr>
        <w:tab/>
        <w:t>Improvement</w:t>
      </w:r>
      <w:r w:rsidR="0042148F">
        <w:rPr>
          <w:rFonts w:ascii="Arial" w:hAnsi="Arial" w:cs="Arial"/>
          <w:color w:val="000000"/>
          <w:spacing w:val="-1"/>
          <w:sz w:val="16"/>
          <w:szCs w:val="16"/>
        </w:rPr>
        <w:tab/>
        <w:t>- Establish aetiology</w:t>
      </w:r>
    </w:p>
    <w:p w:rsidR="0042148F" w:rsidRDefault="0042148F" w:rsidP="0042148F">
      <w:pPr>
        <w:widowControl w:val="0"/>
        <w:autoSpaceDE w:val="0"/>
        <w:autoSpaceDN w:val="0"/>
        <w:adjustRightInd w:val="0"/>
        <w:spacing w:before="20" w:after="0" w:line="184" w:lineRule="exact"/>
        <w:ind w:left="6030"/>
        <w:rPr>
          <w:rFonts w:ascii="Arial" w:hAnsi="Arial" w:cs="Arial"/>
          <w:color w:val="000000"/>
          <w:sz w:val="16"/>
          <w:szCs w:val="16"/>
        </w:rPr>
      </w:pPr>
      <w:r>
        <w:rPr>
          <w:rFonts w:ascii="Arial" w:hAnsi="Arial" w:cs="Arial"/>
          <w:color w:val="000000"/>
          <w:sz w:val="16"/>
          <w:szCs w:val="16"/>
        </w:rPr>
        <w:t xml:space="preserve">- Continue fluids </w:t>
      </w:r>
    </w:p>
    <w:p w:rsidR="0042148F" w:rsidRDefault="0042148F" w:rsidP="0042148F">
      <w:pPr>
        <w:widowControl w:val="0"/>
        <w:autoSpaceDE w:val="0"/>
        <w:autoSpaceDN w:val="0"/>
        <w:adjustRightInd w:val="0"/>
        <w:spacing w:before="36" w:after="0" w:line="184" w:lineRule="exact"/>
        <w:ind w:left="6030"/>
        <w:rPr>
          <w:rFonts w:ascii="Arial" w:hAnsi="Arial" w:cs="Arial"/>
          <w:color w:val="000000"/>
          <w:sz w:val="16"/>
          <w:szCs w:val="16"/>
        </w:rPr>
      </w:pPr>
      <w:r>
        <w:rPr>
          <w:rFonts w:ascii="Arial" w:hAnsi="Arial" w:cs="Arial"/>
          <w:color w:val="000000"/>
          <w:sz w:val="16"/>
          <w:szCs w:val="16"/>
        </w:rPr>
        <w:t xml:space="preserve">- REASSESS frequently </w:t>
      </w:r>
    </w:p>
    <w:p w:rsidR="0042148F" w:rsidRDefault="00DA15B7" w:rsidP="0042148F">
      <w:pPr>
        <w:widowControl w:val="0"/>
        <w:autoSpaceDE w:val="0"/>
        <w:autoSpaceDN w:val="0"/>
        <w:adjustRightInd w:val="0"/>
        <w:spacing w:before="36" w:after="0" w:line="184" w:lineRule="exact"/>
        <w:ind w:left="1319"/>
        <w:rPr>
          <w:rFonts w:ascii="Arial" w:hAnsi="Arial" w:cs="Arial"/>
          <w:color w:val="000000"/>
          <w:spacing w:val="-2"/>
          <w:sz w:val="16"/>
          <w:szCs w:val="16"/>
        </w:rPr>
      </w:pPr>
      <w:r>
        <w:rPr>
          <w:rFonts w:ascii="Arial" w:hAnsi="Arial" w:cs="Arial"/>
          <w:color w:val="000000"/>
          <w:spacing w:val="-2"/>
          <w:sz w:val="16"/>
          <w:szCs w:val="16"/>
        </w:rPr>
        <w:t>Assess cardiac status (CX</w:t>
      </w:r>
      <w:r w:rsidR="0042148F">
        <w:rPr>
          <w:rFonts w:ascii="Arial" w:hAnsi="Arial" w:cs="Arial"/>
          <w:color w:val="000000"/>
          <w:spacing w:val="-2"/>
          <w:sz w:val="16"/>
          <w:szCs w:val="16"/>
        </w:rPr>
        <w:t xml:space="preserve">R, ECG) </w:t>
      </w:r>
    </w:p>
    <w:p w:rsidR="0042148F" w:rsidRDefault="00D71F28" w:rsidP="0042148F">
      <w:pPr>
        <w:widowControl w:val="0"/>
        <w:autoSpaceDE w:val="0"/>
        <w:autoSpaceDN w:val="0"/>
        <w:adjustRightInd w:val="0"/>
        <w:spacing w:after="0" w:line="184" w:lineRule="exact"/>
        <w:ind w:left="1319"/>
        <w:rPr>
          <w:rFonts w:ascii="Arial" w:hAnsi="Arial" w:cs="Arial"/>
          <w:color w:val="000000"/>
          <w:spacing w:val="-2"/>
          <w:sz w:val="16"/>
          <w:szCs w:val="16"/>
        </w:rPr>
      </w:pPr>
      <w:r>
        <w:rPr>
          <w:rFonts w:ascii="Arial" w:hAnsi="Arial" w:cs="Arial"/>
          <w:noProof/>
          <w:color w:val="000000"/>
          <w:spacing w:val="-2"/>
          <w:sz w:val="16"/>
          <w:szCs w:val="16"/>
        </w:rPr>
        <w:pict>
          <v:shape id="_x0000_s1031" type="#_x0000_t32" style="position:absolute;left:0;text-align:left;margin-left:129pt;margin-top:2.1pt;width:0;height:21pt;z-index:251663360" o:connectortype="straight">
            <v:stroke endarrow="block"/>
          </v:shape>
        </w:pict>
      </w:r>
    </w:p>
    <w:p w:rsidR="0042148F" w:rsidRDefault="0042148F" w:rsidP="0042148F">
      <w:pPr>
        <w:widowControl w:val="0"/>
        <w:autoSpaceDE w:val="0"/>
        <w:autoSpaceDN w:val="0"/>
        <w:adjustRightInd w:val="0"/>
        <w:spacing w:after="0" w:line="184" w:lineRule="exact"/>
        <w:ind w:left="1319"/>
        <w:rPr>
          <w:rFonts w:ascii="Arial" w:hAnsi="Arial" w:cs="Arial"/>
          <w:color w:val="000000"/>
          <w:spacing w:val="-2"/>
          <w:sz w:val="16"/>
          <w:szCs w:val="16"/>
        </w:rPr>
      </w:pPr>
    </w:p>
    <w:p w:rsidR="0042148F" w:rsidRDefault="0042148F" w:rsidP="0042148F">
      <w:pPr>
        <w:widowControl w:val="0"/>
        <w:autoSpaceDE w:val="0"/>
        <w:autoSpaceDN w:val="0"/>
        <w:adjustRightInd w:val="0"/>
        <w:spacing w:before="28" w:after="0" w:line="184" w:lineRule="exact"/>
        <w:ind w:left="1319"/>
        <w:rPr>
          <w:rFonts w:ascii="Arial" w:hAnsi="Arial" w:cs="Arial"/>
          <w:color w:val="000000"/>
          <w:spacing w:val="-2"/>
          <w:sz w:val="16"/>
          <w:szCs w:val="16"/>
        </w:rPr>
      </w:pPr>
      <w:r>
        <w:rPr>
          <w:rFonts w:ascii="Arial" w:hAnsi="Arial" w:cs="Arial"/>
          <w:color w:val="000000"/>
          <w:spacing w:val="-2"/>
          <w:sz w:val="16"/>
          <w:szCs w:val="16"/>
        </w:rPr>
        <w:t xml:space="preserve">Place central venous catheter </w:t>
      </w:r>
    </w:p>
    <w:p w:rsidR="0042148F" w:rsidRDefault="00D71F28" w:rsidP="0042148F">
      <w:pPr>
        <w:widowControl w:val="0"/>
        <w:autoSpaceDE w:val="0"/>
        <w:autoSpaceDN w:val="0"/>
        <w:adjustRightInd w:val="0"/>
        <w:spacing w:after="0" w:line="184" w:lineRule="exact"/>
        <w:ind w:left="1319"/>
        <w:rPr>
          <w:rFonts w:ascii="Arial" w:hAnsi="Arial" w:cs="Arial"/>
          <w:color w:val="000000"/>
          <w:spacing w:val="-2"/>
          <w:sz w:val="16"/>
          <w:szCs w:val="16"/>
        </w:rPr>
      </w:pPr>
      <w:r>
        <w:rPr>
          <w:rFonts w:ascii="Arial" w:hAnsi="Arial" w:cs="Arial"/>
          <w:noProof/>
          <w:color w:val="000000"/>
          <w:spacing w:val="-2"/>
          <w:sz w:val="16"/>
          <w:szCs w:val="16"/>
        </w:rPr>
        <w:pict>
          <v:shape id="_x0000_s1032" type="#_x0000_t32" style="position:absolute;left:0;text-align:left;margin-left:128.25pt;margin-top:1.6pt;width:0;height:16.5pt;z-index:251664384" o:connectortype="straight">
            <v:stroke endarrow="block"/>
          </v:shape>
        </w:pict>
      </w:r>
    </w:p>
    <w:p w:rsidR="0042148F" w:rsidRDefault="0042148F" w:rsidP="0042148F">
      <w:pPr>
        <w:widowControl w:val="0"/>
        <w:autoSpaceDE w:val="0"/>
        <w:autoSpaceDN w:val="0"/>
        <w:adjustRightInd w:val="0"/>
        <w:spacing w:after="0" w:line="184" w:lineRule="exact"/>
        <w:ind w:left="1319"/>
        <w:rPr>
          <w:rFonts w:ascii="Arial" w:hAnsi="Arial" w:cs="Arial"/>
          <w:color w:val="000000"/>
          <w:spacing w:val="-2"/>
          <w:sz w:val="16"/>
          <w:szCs w:val="16"/>
        </w:rPr>
      </w:pPr>
    </w:p>
    <w:p w:rsidR="0042148F" w:rsidRDefault="00D71F28" w:rsidP="0042148F">
      <w:pPr>
        <w:widowControl w:val="0"/>
        <w:tabs>
          <w:tab w:val="left" w:pos="3739"/>
          <w:tab w:val="left" w:pos="6179"/>
        </w:tabs>
        <w:autoSpaceDE w:val="0"/>
        <w:autoSpaceDN w:val="0"/>
        <w:adjustRightInd w:val="0"/>
        <w:spacing w:before="64" w:after="0" w:line="184" w:lineRule="exact"/>
        <w:ind w:left="1319"/>
        <w:rPr>
          <w:rFonts w:ascii="Arial" w:hAnsi="Arial" w:cs="Arial"/>
          <w:color w:val="000000"/>
          <w:spacing w:val="-2"/>
          <w:sz w:val="16"/>
          <w:szCs w:val="16"/>
        </w:rPr>
      </w:pPr>
      <w:r>
        <w:rPr>
          <w:rFonts w:ascii="Arial" w:hAnsi="Arial" w:cs="Arial"/>
          <w:noProof/>
          <w:color w:val="000000"/>
          <w:spacing w:val="-2"/>
          <w:sz w:val="16"/>
          <w:szCs w:val="16"/>
        </w:rPr>
        <w:pict>
          <v:shape id="_x0000_s1044" type="#_x0000_t32" style="position:absolute;left:0;text-align:left;margin-left:349.5pt;margin-top:6.45pt;width:0;height:121.5pt;z-index:251675648" o:connectortype="straight">
            <v:stroke endarrow="block"/>
          </v:shape>
        </w:pict>
      </w:r>
      <w:r>
        <w:rPr>
          <w:rFonts w:ascii="Arial" w:hAnsi="Arial" w:cs="Arial"/>
          <w:noProof/>
          <w:color w:val="000000"/>
          <w:spacing w:val="-2"/>
          <w:sz w:val="16"/>
          <w:szCs w:val="16"/>
        </w:rPr>
        <w:pict>
          <v:shape id="_x0000_s1043" type="#_x0000_t32" style="position:absolute;left:0;text-align:left;margin-left:226.5pt;margin-top:-.3pt;width:.75pt;height:6.75pt;flip:x;z-index:251674624" o:connectortype="straight">
            <v:stroke endarrow="block"/>
          </v:shape>
        </w:pict>
      </w:r>
      <w:r>
        <w:rPr>
          <w:rFonts w:ascii="Arial" w:hAnsi="Arial" w:cs="Arial"/>
          <w:noProof/>
          <w:color w:val="000000"/>
          <w:spacing w:val="-2"/>
          <w:sz w:val="16"/>
          <w:szCs w:val="16"/>
        </w:rPr>
        <w:pict>
          <v:shape id="_x0000_s1042" type="#_x0000_t32" style="position:absolute;left:0;text-align:left;margin-left:112.5pt;margin-top:-.3pt;width:0;height:6.75pt;z-index:251673600" o:connectortype="straight">
            <v:stroke endarrow="block"/>
          </v:shape>
        </w:pict>
      </w:r>
      <w:r>
        <w:rPr>
          <w:rFonts w:ascii="Arial" w:hAnsi="Arial" w:cs="Arial"/>
          <w:noProof/>
          <w:color w:val="000000"/>
          <w:spacing w:val="-2"/>
          <w:sz w:val="16"/>
          <w:szCs w:val="16"/>
        </w:rPr>
        <w:pict>
          <v:shape id="_x0000_s1041" type="#_x0000_t32" style="position:absolute;left:0;text-align:left;margin-left:349.5pt;margin-top:-.3pt;width:0;height:6.75pt;z-index:251672576" o:connectortype="straight">
            <v:stroke endarrow="block"/>
          </v:shape>
        </w:pict>
      </w:r>
      <w:r>
        <w:rPr>
          <w:rFonts w:ascii="Arial" w:hAnsi="Arial" w:cs="Arial"/>
          <w:noProof/>
          <w:color w:val="000000"/>
          <w:spacing w:val="-2"/>
          <w:sz w:val="16"/>
          <w:szCs w:val="16"/>
        </w:rPr>
        <w:pict>
          <v:shape id="_x0000_s1040" type="#_x0000_t32" style="position:absolute;left:0;text-align:left;margin-left:112.5pt;margin-top:-.3pt;width:237pt;height:0;z-index:251671552" o:connectortype="straight"/>
        </w:pict>
      </w:r>
      <w:r w:rsidR="0042148F">
        <w:rPr>
          <w:rFonts w:ascii="Arial" w:hAnsi="Arial" w:cs="Arial"/>
          <w:color w:val="000000"/>
          <w:spacing w:val="-2"/>
          <w:sz w:val="16"/>
          <w:szCs w:val="16"/>
        </w:rPr>
        <w:t>CVP &lt; 10 mmHg</w:t>
      </w:r>
      <w:r w:rsidR="0042148F">
        <w:rPr>
          <w:rFonts w:ascii="Arial" w:hAnsi="Arial" w:cs="Arial"/>
          <w:color w:val="000000"/>
          <w:spacing w:val="-2"/>
          <w:sz w:val="16"/>
          <w:szCs w:val="16"/>
        </w:rPr>
        <w:tab/>
        <w:t>CVP &gt; 10 mmHg</w:t>
      </w:r>
      <w:r w:rsidR="0042148F">
        <w:rPr>
          <w:rFonts w:ascii="Arial" w:hAnsi="Arial" w:cs="Arial"/>
          <w:color w:val="000000"/>
          <w:spacing w:val="-2"/>
          <w:sz w:val="16"/>
          <w:szCs w:val="16"/>
        </w:rPr>
        <w:tab/>
        <w:t>CVP &gt; 15 mmHg</w:t>
      </w:r>
    </w:p>
    <w:p w:rsidR="0042148F" w:rsidRDefault="00D71F28" w:rsidP="0042148F">
      <w:pPr>
        <w:widowControl w:val="0"/>
        <w:autoSpaceDE w:val="0"/>
        <w:autoSpaceDN w:val="0"/>
        <w:adjustRightInd w:val="0"/>
        <w:spacing w:after="0" w:line="220" w:lineRule="exact"/>
        <w:ind w:left="1319" w:right="7291"/>
        <w:jc w:val="both"/>
        <w:rPr>
          <w:rFonts w:ascii="Arial" w:hAnsi="Arial" w:cs="Arial"/>
          <w:color w:val="000000"/>
          <w:spacing w:val="-2"/>
          <w:sz w:val="16"/>
          <w:szCs w:val="16"/>
        </w:rPr>
      </w:pPr>
      <w:r>
        <w:rPr>
          <w:rFonts w:ascii="Arial" w:hAnsi="Arial" w:cs="Arial"/>
          <w:noProof/>
          <w:color w:val="000000"/>
          <w:spacing w:val="-2"/>
          <w:sz w:val="16"/>
          <w:szCs w:val="16"/>
        </w:rPr>
        <w:pict>
          <v:shape id="_x0000_s1045" type="#_x0000_t32" style="position:absolute;left:0;text-align:left;margin-left:226.5pt;margin-top:3.8pt;width:0;height:94.5pt;z-index:251676672" o:connectortype="straight">
            <v:stroke endarrow="block"/>
          </v:shape>
        </w:pict>
      </w:r>
      <w:r w:rsidR="0042148F">
        <w:rPr>
          <w:rFonts w:ascii="Arial" w:hAnsi="Arial" w:cs="Arial"/>
          <w:color w:val="000000"/>
          <w:spacing w:val="-2"/>
          <w:sz w:val="16"/>
          <w:szCs w:val="16"/>
        </w:rPr>
        <w:t xml:space="preserve">Repeat isotonic </w:t>
      </w:r>
      <w:r w:rsidR="0042148F">
        <w:rPr>
          <w:rFonts w:ascii="Arial" w:hAnsi="Arial" w:cs="Arial"/>
          <w:color w:val="000000"/>
          <w:spacing w:val="-2"/>
          <w:sz w:val="16"/>
          <w:szCs w:val="16"/>
        </w:rPr>
        <w:br/>
        <w:t xml:space="preserve">crystalloid </w:t>
      </w:r>
    </w:p>
    <w:p w:rsidR="0042148F" w:rsidRDefault="0042148F" w:rsidP="0042148F">
      <w:pPr>
        <w:widowControl w:val="0"/>
        <w:autoSpaceDE w:val="0"/>
        <w:autoSpaceDN w:val="0"/>
        <w:adjustRightInd w:val="0"/>
        <w:spacing w:after="0" w:line="220" w:lineRule="exact"/>
        <w:ind w:left="1319" w:right="7540"/>
        <w:jc w:val="both"/>
        <w:rPr>
          <w:rFonts w:ascii="Arial" w:hAnsi="Arial" w:cs="Arial"/>
          <w:color w:val="000000"/>
          <w:spacing w:val="-2"/>
          <w:sz w:val="16"/>
          <w:szCs w:val="16"/>
        </w:rPr>
      </w:pPr>
      <w:r>
        <w:rPr>
          <w:rFonts w:ascii="Arial" w:hAnsi="Arial" w:cs="Arial"/>
          <w:color w:val="000000"/>
          <w:spacing w:val="-2"/>
          <w:sz w:val="16"/>
          <w:szCs w:val="16"/>
        </w:rPr>
        <w:t xml:space="preserve">Or colloids </w:t>
      </w:r>
      <w:r>
        <w:rPr>
          <w:rFonts w:ascii="Arial" w:hAnsi="Arial" w:cs="Arial"/>
          <w:color w:val="000000"/>
          <w:spacing w:val="-2"/>
          <w:sz w:val="16"/>
          <w:szCs w:val="16"/>
        </w:rPr>
        <w:br/>
        <w:t xml:space="preserve">(5-10 ml/kg) </w:t>
      </w:r>
    </w:p>
    <w:p w:rsidR="0042148F" w:rsidRDefault="00D71F28" w:rsidP="0042148F">
      <w:pPr>
        <w:widowControl w:val="0"/>
        <w:autoSpaceDE w:val="0"/>
        <w:autoSpaceDN w:val="0"/>
        <w:adjustRightInd w:val="0"/>
        <w:spacing w:before="121" w:after="0" w:line="184" w:lineRule="exact"/>
        <w:ind w:left="3980"/>
        <w:rPr>
          <w:rFonts w:ascii="Arial" w:hAnsi="Arial" w:cs="Arial"/>
          <w:color w:val="000000"/>
          <w:w w:val="102"/>
          <w:sz w:val="16"/>
          <w:szCs w:val="16"/>
        </w:rPr>
      </w:pPr>
      <w:r>
        <w:rPr>
          <w:rFonts w:ascii="Arial" w:hAnsi="Arial" w:cs="Arial"/>
          <w:noProof/>
          <w:color w:val="000000"/>
          <w:sz w:val="16"/>
          <w:szCs w:val="16"/>
        </w:rPr>
        <w:pict>
          <v:shape id="_x0000_s1046" type="#_x0000_t32" style="position:absolute;left:0;text-align:left;margin-left:82.5pt;margin-top:-.2pt;width:.75pt;height:27.75pt;flip:x;z-index:251677696" o:connectortype="straight">
            <v:stroke endarrow="block"/>
          </v:shape>
        </w:pict>
      </w:r>
      <w:r w:rsidR="0042148F">
        <w:rPr>
          <w:rFonts w:ascii="Arial" w:hAnsi="Arial" w:cs="Arial"/>
          <w:color w:val="000000"/>
          <w:w w:val="102"/>
          <w:sz w:val="16"/>
          <w:szCs w:val="16"/>
        </w:rPr>
        <w:t xml:space="preserve">- Inotrope </w:t>
      </w:r>
    </w:p>
    <w:p w:rsidR="0042148F" w:rsidRDefault="00D71F28" w:rsidP="0042148F">
      <w:pPr>
        <w:widowControl w:val="0"/>
        <w:tabs>
          <w:tab w:val="left" w:pos="6599"/>
        </w:tabs>
        <w:autoSpaceDE w:val="0"/>
        <w:autoSpaceDN w:val="0"/>
        <w:adjustRightInd w:val="0"/>
        <w:spacing w:before="172" w:after="0" w:line="184" w:lineRule="exact"/>
        <w:ind w:left="1319"/>
        <w:rPr>
          <w:rFonts w:ascii="Arial" w:hAnsi="Arial" w:cs="Arial"/>
          <w:color w:val="000000"/>
          <w:sz w:val="16"/>
          <w:szCs w:val="16"/>
        </w:rPr>
      </w:pPr>
      <w:r>
        <w:rPr>
          <w:rFonts w:ascii="Arial" w:hAnsi="Arial" w:cs="Arial"/>
          <w:noProof/>
          <w:color w:val="000000"/>
          <w:sz w:val="16"/>
          <w:szCs w:val="16"/>
        </w:rPr>
        <w:pict>
          <v:shape id="_x0000_s1047" type="#_x0000_t32" style="position:absolute;left:0;text-align:left;margin-left:226.5pt;margin-top:1.8pt;width:0;height:17.25pt;z-index:251678720" o:connectortype="straight">
            <v:stroke endarrow="block"/>
          </v:shape>
        </w:pict>
      </w:r>
      <w:r w:rsidR="0042148F">
        <w:rPr>
          <w:rFonts w:ascii="Arial" w:hAnsi="Arial" w:cs="Arial"/>
          <w:color w:val="000000"/>
          <w:sz w:val="16"/>
          <w:szCs w:val="16"/>
        </w:rPr>
        <w:t>- Reassess</w:t>
      </w:r>
      <w:r w:rsidR="0042148F">
        <w:rPr>
          <w:rFonts w:ascii="Arial" w:hAnsi="Arial" w:cs="Arial"/>
          <w:color w:val="000000"/>
          <w:sz w:val="16"/>
          <w:szCs w:val="16"/>
        </w:rPr>
        <w:tab/>
        <w:t>Consider</w:t>
      </w:r>
    </w:p>
    <w:p w:rsidR="0042148F" w:rsidRDefault="0042148F" w:rsidP="0042148F">
      <w:pPr>
        <w:widowControl w:val="0"/>
        <w:tabs>
          <w:tab w:val="left" w:pos="3979"/>
          <w:tab w:val="left" w:pos="6599"/>
        </w:tabs>
        <w:autoSpaceDE w:val="0"/>
        <w:autoSpaceDN w:val="0"/>
        <w:adjustRightInd w:val="0"/>
        <w:spacing w:before="16" w:after="0" w:line="184" w:lineRule="exact"/>
        <w:ind w:left="1319"/>
        <w:rPr>
          <w:rFonts w:ascii="Arial" w:hAnsi="Arial" w:cs="Arial"/>
          <w:color w:val="000000"/>
          <w:sz w:val="16"/>
          <w:szCs w:val="16"/>
        </w:rPr>
      </w:pPr>
      <w:r>
        <w:rPr>
          <w:rFonts w:ascii="Arial" w:hAnsi="Arial" w:cs="Arial"/>
          <w:color w:val="000000"/>
          <w:sz w:val="16"/>
          <w:szCs w:val="16"/>
        </w:rPr>
        <w:t>– Continue fluid under</w:t>
      </w:r>
      <w:r>
        <w:rPr>
          <w:rFonts w:ascii="Arial" w:hAnsi="Arial" w:cs="Arial"/>
          <w:color w:val="000000"/>
          <w:sz w:val="16"/>
          <w:szCs w:val="16"/>
        </w:rPr>
        <w:tab/>
        <w:t>- Vasodilator</w:t>
      </w:r>
      <w:r>
        <w:rPr>
          <w:rFonts w:ascii="Arial" w:hAnsi="Arial" w:cs="Arial"/>
          <w:color w:val="000000"/>
          <w:sz w:val="16"/>
          <w:szCs w:val="16"/>
        </w:rPr>
        <w:tab/>
        <w:t>Diuretics</w:t>
      </w:r>
    </w:p>
    <w:p w:rsidR="0042148F" w:rsidRDefault="0042148F" w:rsidP="0042148F">
      <w:pPr>
        <w:widowControl w:val="0"/>
        <w:tabs>
          <w:tab w:val="left" w:pos="3979"/>
          <w:tab w:val="left" w:pos="6599"/>
        </w:tabs>
        <w:autoSpaceDE w:val="0"/>
        <w:autoSpaceDN w:val="0"/>
        <w:adjustRightInd w:val="0"/>
        <w:spacing w:before="16" w:after="0" w:line="184" w:lineRule="exact"/>
        <w:ind w:left="1319" w:firstLine="180"/>
        <w:rPr>
          <w:rFonts w:ascii="Arial" w:hAnsi="Arial" w:cs="Arial"/>
          <w:color w:val="000000"/>
          <w:sz w:val="16"/>
          <w:szCs w:val="16"/>
        </w:rPr>
      </w:pPr>
      <w:r>
        <w:rPr>
          <w:rFonts w:ascii="Arial" w:hAnsi="Arial" w:cs="Arial"/>
          <w:color w:val="000000"/>
          <w:sz w:val="16"/>
          <w:szCs w:val="16"/>
        </w:rPr>
        <w:t>CVP monitoring</w:t>
      </w:r>
      <w:r>
        <w:rPr>
          <w:rFonts w:ascii="Arial" w:hAnsi="Arial" w:cs="Arial"/>
          <w:color w:val="000000"/>
          <w:sz w:val="16"/>
          <w:szCs w:val="16"/>
        </w:rPr>
        <w:tab/>
        <w:t>- Establish aetiology</w:t>
      </w:r>
      <w:r>
        <w:rPr>
          <w:rFonts w:ascii="Arial" w:hAnsi="Arial" w:cs="Arial"/>
          <w:color w:val="000000"/>
          <w:sz w:val="16"/>
          <w:szCs w:val="16"/>
        </w:rPr>
        <w:tab/>
        <w:t>Dialysis</w:t>
      </w:r>
    </w:p>
    <w:p w:rsidR="0042148F" w:rsidRDefault="0042148F" w:rsidP="0042148F">
      <w:pPr>
        <w:widowControl w:val="0"/>
        <w:tabs>
          <w:tab w:val="left" w:pos="3979"/>
        </w:tabs>
        <w:autoSpaceDE w:val="0"/>
        <w:autoSpaceDN w:val="0"/>
        <w:adjustRightInd w:val="0"/>
        <w:spacing w:before="16" w:after="0" w:line="184" w:lineRule="exact"/>
        <w:ind w:left="1319"/>
        <w:rPr>
          <w:rFonts w:ascii="Arial" w:hAnsi="Arial" w:cs="Arial"/>
          <w:color w:val="000000"/>
          <w:sz w:val="16"/>
          <w:szCs w:val="16"/>
        </w:rPr>
      </w:pPr>
      <w:r>
        <w:rPr>
          <w:rFonts w:ascii="Arial" w:hAnsi="Arial" w:cs="Arial"/>
          <w:color w:val="000000"/>
          <w:sz w:val="16"/>
          <w:szCs w:val="16"/>
        </w:rPr>
        <w:t>– Consider alternate</w:t>
      </w:r>
      <w:r>
        <w:rPr>
          <w:rFonts w:ascii="Arial" w:hAnsi="Arial" w:cs="Arial"/>
          <w:color w:val="000000"/>
          <w:sz w:val="16"/>
          <w:szCs w:val="16"/>
        </w:rPr>
        <w:tab/>
        <w:t>- Careful fluid replacement</w:t>
      </w:r>
    </w:p>
    <w:p w:rsidR="0042148F" w:rsidRDefault="0042148F" w:rsidP="0042148F">
      <w:pPr>
        <w:widowControl w:val="0"/>
        <w:autoSpaceDE w:val="0"/>
        <w:autoSpaceDN w:val="0"/>
        <w:adjustRightInd w:val="0"/>
        <w:spacing w:after="0" w:line="184" w:lineRule="exact"/>
        <w:ind w:left="1500"/>
        <w:rPr>
          <w:rFonts w:ascii="Arial" w:hAnsi="Arial" w:cs="Arial"/>
          <w:color w:val="000000"/>
          <w:spacing w:val="-2"/>
          <w:sz w:val="16"/>
          <w:szCs w:val="16"/>
        </w:rPr>
      </w:pPr>
      <w:r>
        <w:rPr>
          <w:rFonts w:ascii="Arial" w:hAnsi="Arial" w:cs="Arial"/>
          <w:color w:val="000000"/>
          <w:spacing w:val="-2"/>
          <w:sz w:val="16"/>
          <w:szCs w:val="16"/>
        </w:rPr>
        <w:t>aetiology</w:t>
      </w:r>
    </w:p>
    <w:p w:rsidR="0042148F" w:rsidRDefault="0042148F" w:rsidP="0042148F">
      <w:pPr>
        <w:widowControl w:val="0"/>
        <w:autoSpaceDE w:val="0"/>
        <w:autoSpaceDN w:val="0"/>
        <w:adjustRightInd w:val="0"/>
        <w:spacing w:before="70" w:after="0" w:line="207" w:lineRule="exact"/>
        <w:ind w:left="2785"/>
        <w:rPr>
          <w:rFonts w:ascii="Times New Roman" w:hAnsi="Times New Roman"/>
          <w:color w:val="000000"/>
          <w:spacing w:val="-2"/>
          <w:sz w:val="18"/>
          <w:szCs w:val="18"/>
        </w:rPr>
      </w:pPr>
      <w:r>
        <w:rPr>
          <w:rFonts w:ascii="Times New Roman" w:hAnsi="Times New Roman"/>
          <w:color w:val="000000"/>
          <w:spacing w:val="-2"/>
          <w:sz w:val="18"/>
          <w:szCs w:val="18"/>
        </w:rPr>
        <w:t xml:space="preserve">Schematic outline of initial resuscitation of shock. </w:t>
      </w:r>
    </w:p>
    <w:p w:rsidR="0042148F" w:rsidRDefault="0042148F" w:rsidP="0042148F">
      <w:pPr>
        <w:widowControl w:val="0"/>
        <w:autoSpaceDE w:val="0"/>
        <w:autoSpaceDN w:val="0"/>
        <w:adjustRightInd w:val="0"/>
        <w:spacing w:after="0" w:line="253" w:lineRule="exact"/>
        <w:ind w:left="1320"/>
        <w:rPr>
          <w:rFonts w:ascii="Times New Roman" w:hAnsi="Times New Roman"/>
          <w:color w:val="000000"/>
          <w:spacing w:val="-2"/>
          <w:sz w:val="18"/>
          <w:szCs w:val="18"/>
        </w:rPr>
      </w:pPr>
    </w:p>
    <w:p w:rsidR="006B2D04" w:rsidRDefault="006B2D04" w:rsidP="006B2D04">
      <w:pPr>
        <w:widowControl w:val="0"/>
        <w:autoSpaceDE w:val="0"/>
        <w:autoSpaceDN w:val="0"/>
        <w:adjustRightInd w:val="0"/>
        <w:spacing w:before="38" w:after="0" w:line="276" w:lineRule="exact"/>
        <w:ind w:left="4186"/>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FRACTURES </w:t>
      </w:r>
    </w:p>
    <w:p w:rsidR="006B2D04" w:rsidRDefault="006B2D04" w:rsidP="00A35D1B">
      <w:pPr>
        <w:widowControl w:val="0"/>
        <w:autoSpaceDE w:val="0"/>
        <w:autoSpaceDN w:val="0"/>
        <w:adjustRightInd w:val="0"/>
        <w:spacing w:before="183" w:after="0" w:line="253" w:lineRule="exact"/>
        <w:ind w:left="720"/>
        <w:jc w:val="both"/>
        <w:rPr>
          <w:rFonts w:ascii="Times New Roman" w:hAnsi="Times New Roman"/>
          <w:color w:val="000000"/>
          <w:spacing w:val="-3"/>
          <w:sz w:val="21"/>
          <w:szCs w:val="21"/>
        </w:rPr>
      </w:pPr>
      <w:r>
        <w:rPr>
          <w:rFonts w:ascii="Times New Roman" w:hAnsi="Times New Roman"/>
          <w:color w:val="000000"/>
          <w:w w:val="104"/>
          <w:sz w:val="21"/>
          <w:szCs w:val="21"/>
        </w:rPr>
        <w:t xml:space="preserve">A fracture is a break in the structural continuity of a bone. It is termed as an open (compound) fracture, if there is a concomitant wound through which the fracture </w:t>
      </w:r>
      <w:r>
        <w:rPr>
          <w:rFonts w:ascii="Times New Roman" w:hAnsi="Times New Roman"/>
          <w:color w:val="000000"/>
          <w:w w:val="102"/>
          <w:sz w:val="21"/>
          <w:szCs w:val="21"/>
        </w:rPr>
        <w:t xml:space="preserve">site communicates to the environment. If the fracture does not communicate to the </w:t>
      </w:r>
      <w:r>
        <w:rPr>
          <w:rFonts w:ascii="Times New Roman" w:hAnsi="Times New Roman"/>
          <w:color w:val="000000"/>
          <w:spacing w:val="-3"/>
          <w:sz w:val="21"/>
          <w:szCs w:val="21"/>
        </w:rPr>
        <w:t xml:space="preserve">environment, it is called as close fracture. </w:t>
      </w:r>
    </w:p>
    <w:p w:rsidR="006B2D04" w:rsidRDefault="006B2D04" w:rsidP="00A35D1B">
      <w:pPr>
        <w:widowControl w:val="0"/>
        <w:autoSpaceDE w:val="0"/>
        <w:autoSpaceDN w:val="0"/>
        <w:adjustRightInd w:val="0"/>
        <w:spacing w:before="52" w:after="0" w:line="276" w:lineRule="exact"/>
        <w:ind w:left="720"/>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SALIENT FEATURES </w:t>
      </w:r>
    </w:p>
    <w:p w:rsidR="006B2D04" w:rsidRDefault="006B2D04" w:rsidP="00A35D1B">
      <w:pPr>
        <w:widowControl w:val="0"/>
        <w:tabs>
          <w:tab w:val="left" w:pos="1680"/>
        </w:tabs>
        <w:autoSpaceDE w:val="0"/>
        <w:autoSpaceDN w:val="0"/>
        <w:adjustRightInd w:val="0"/>
        <w:spacing w:before="126" w:after="0" w:line="250" w:lineRule="exact"/>
        <w:ind w:left="720"/>
        <w:rPr>
          <w:rFonts w:ascii="Times New Roman" w:hAnsi="Times New Roman"/>
          <w:color w:val="000000"/>
          <w:spacing w:val="-3"/>
          <w:sz w:val="21"/>
          <w:szCs w:val="21"/>
        </w:rPr>
      </w:pPr>
      <w:r>
        <w:rPr>
          <w:rFonts w:ascii="Wingdings" w:hAnsi="Wingdings" w:cs="Wingdings"/>
          <w:color w:val="000000"/>
          <w:w w:val="102"/>
          <w:sz w:val="14"/>
          <w:szCs w:val="14"/>
        </w:rPr>
        <w:t></w:t>
      </w:r>
      <w:r>
        <w:rPr>
          <w:rFonts w:ascii="Wingdings" w:hAnsi="Wingdings" w:cs="Wingdings"/>
          <w:color w:val="000000"/>
          <w:w w:val="102"/>
          <w:sz w:val="14"/>
          <w:szCs w:val="14"/>
        </w:rPr>
        <w:t></w:t>
      </w:r>
      <w:r>
        <w:rPr>
          <w:rFonts w:ascii="Times New Roman" w:hAnsi="Times New Roman"/>
          <w:color w:val="000000"/>
          <w:w w:val="102"/>
          <w:sz w:val="21"/>
          <w:szCs w:val="21"/>
        </w:rPr>
        <w:t xml:space="preserve"> Pain, swelling, tenderness, loss of function, deformity, shortening, crepitus, </w:t>
      </w:r>
      <w:r>
        <w:rPr>
          <w:rFonts w:ascii="Times New Roman" w:hAnsi="Times New Roman"/>
          <w:color w:val="000000"/>
          <w:w w:val="112"/>
          <w:sz w:val="21"/>
          <w:szCs w:val="21"/>
        </w:rPr>
        <w:t xml:space="preserve">abnormal mobility and loss of transmitted movement, singularly or in </w:t>
      </w:r>
      <w:r>
        <w:rPr>
          <w:rFonts w:ascii="Times New Roman" w:hAnsi="Times New Roman"/>
          <w:color w:val="000000"/>
          <w:spacing w:val="-3"/>
          <w:sz w:val="21"/>
          <w:szCs w:val="21"/>
        </w:rPr>
        <w:t xml:space="preserve">combination. </w:t>
      </w:r>
    </w:p>
    <w:p w:rsidR="006B2D04" w:rsidRDefault="006B2D04" w:rsidP="00A35D1B">
      <w:pPr>
        <w:widowControl w:val="0"/>
        <w:autoSpaceDE w:val="0"/>
        <w:autoSpaceDN w:val="0"/>
        <w:adjustRightInd w:val="0"/>
        <w:spacing w:before="22" w:after="0" w:line="253" w:lineRule="exact"/>
        <w:ind w:left="720"/>
        <w:rPr>
          <w:rFonts w:ascii="Times New Roman Bold" w:hAnsi="Times New Roman Bold" w:cs="Times New Roman Bold"/>
          <w:color w:val="000000"/>
          <w:spacing w:val="-5"/>
        </w:rPr>
      </w:pPr>
      <w:r>
        <w:rPr>
          <w:rFonts w:ascii="Times New Roman Bold" w:hAnsi="Times New Roman Bold" w:cs="Times New Roman Bold"/>
          <w:color w:val="000000"/>
          <w:spacing w:val="-5"/>
        </w:rPr>
        <w:lastRenderedPageBreak/>
        <w:t xml:space="preserve">Treatment </w:t>
      </w:r>
    </w:p>
    <w:p w:rsidR="006B2D04" w:rsidRDefault="006B2D04" w:rsidP="00A35D1B">
      <w:pPr>
        <w:widowControl w:val="0"/>
        <w:autoSpaceDE w:val="0"/>
        <w:autoSpaceDN w:val="0"/>
        <w:adjustRightInd w:val="0"/>
        <w:spacing w:before="122" w:after="0" w:line="260" w:lineRule="exact"/>
        <w:ind w:left="720"/>
        <w:jc w:val="both"/>
        <w:rPr>
          <w:rFonts w:ascii="Times New Roman" w:hAnsi="Times New Roman"/>
          <w:color w:val="000000"/>
          <w:spacing w:val="-3"/>
          <w:sz w:val="21"/>
          <w:szCs w:val="21"/>
        </w:rPr>
      </w:pPr>
      <w:r>
        <w:rPr>
          <w:rFonts w:ascii="Times New Roman" w:hAnsi="Times New Roman"/>
          <w:color w:val="000000"/>
          <w:spacing w:val="-2"/>
          <w:sz w:val="21"/>
          <w:szCs w:val="21"/>
        </w:rPr>
        <w:t xml:space="preserve">Only observe but do not elicit these signs by purposefully manipulating the limb at the </w:t>
      </w:r>
      <w:r>
        <w:rPr>
          <w:rFonts w:ascii="Times New Roman" w:hAnsi="Times New Roman"/>
          <w:color w:val="000000"/>
          <w:spacing w:val="-3"/>
          <w:sz w:val="21"/>
          <w:szCs w:val="21"/>
        </w:rPr>
        <w:t xml:space="preserve">site of accident or injury. </w:t>
      </w:r>
    </w:p>
    <w:p w:rsidR="006B2D04" w:rsidRDefault="006B2D04" w:rsidP="00A35D1B">
      <w:pPr>
        <w:widowControl w:val="0"/>
        <w:autoSpaceDE w:val="0"/>
        <w:autoSpaceDN w:val="0"/>
        <w:adjustRightInd w:val="0"/>
        <w:spacing w:before="246" w:after="0" w:line="253" w:lineRule="exact"/>
        <w:ind w:left="720"/>
        <w:rPr>
          <w:rFonts w:ascii="Times New Roman Bold Italic" w:hAnsi="Times New Roman Bold Italic" w:cs="Times New Roman Bold Italic"/>
          <w:color w:val="000000"/>
          <w:spacing w:val="-3"/>
        </w:rPr>
      </w:pPr>
      <w:r>
        <w:rPr>
          <w:rFonts w:ascii="Times New Roman Bold Italic" w:hAnsi="Times New Roman Bold Italic" w:cs="Times New Roman Bold Italic"/>
          <w:color w:val="000000"/>
          <w:spacing w:val="-3"/>
        </w:rPr>
        <w:t xml:space="preserve">Emergency care of fractures at the site of accident (first aid) </w:t>
      </w:r>
    </w:p>
    <w:p w:rsidR="006B2D04" w:rsidRDefault="006B2D04" w:rsidP="00A35D1B">
      <w:pPr>
        <w:widowControl w:val="0"/>
        <w:tabs>
          <w:tab w:val="left" w:pos="1560"/>
        </w:tabs>
        <w:autoSpaceDE w:val="0"/>
        <w:autoSpaceDN w:val="0"/>
        <w:adjustRightInd w:val="0"/>
        <w:spacing w:before="106" w:after="0" w:line="255" w:lineRule="exact"/>
        <w:ind w:left="720"/>
        <w:rPr>
          <w:rFonts w:ascii="Times New Roman" w:hAnsi="Times New Roman"/>
          <w:color w:val="000000"/>
          <w:spacing w:val="-3"/>
          <w:sz w:val="21"/>
          <w:szCs w:val="21"/>
        </w:rPr>
      </w:pPr>
      <w:r>
        <w:rPr>
          <w:rFonts w:ascii="Wingdings" w:hAnsi="Wingdings" w:cs="Wingdings"/>
          <w:color w:val="000000"/>
          <w:sz w:val="14"/>
          <w:szCs w:val="14"/>
        </w:rPr>
        <w:t></w:t>
      </w:r>
      <w:r>
        <w:rPr>
          <w:rFonts w:ascii="Wingdings" w:hAnsi="Wingdings" w:cs="Wingdings"/>
          <w:color w:val="000000"/>
          <w:sz w:val="14"/>
          <w:szCs w:val="14"/>
        </w:rPr>
        <w:t></w:t>
      </w:r>
      <w:r>
        <w:rPr>
          <w:rFonts w:ascii="Times New Roman" w:hAnsi="Times New Roman"/>
          <w:color w:val="000000"/>
          <w:sz w:val="21"/>
          <w:szCs w:val="21"/>
        </w:rPr>
        <w:t xml:space="preserve">All trauma patients with a cervical spinal column injury or with a mechanism of </w:t>
      </w:r>
      <w:r>
        <w:rPr>
          <w:rFonts w:ascii="Times New Roman" w:hAnsi="Times New Roman"/>
          <w:color w:val="000000"/>
          <w:sz w:val="21"/>
          <w:szCs w:val="21"/>
        </w:rPr>
        <w:tab/>
        <w:t xml:space="preserve">injury having the potential to cause cervical spinal injury should be immobilized at the scene and expeditiously transported to nearest hospital using one of several available methods - a combination of a rigid cervical collar and supportive blocks </w:t>
      </w:r>
      <w:r>
        <w:rPr>
          <w:rFonts w:ascii="Times New Roman" w:hAnsi="Times New Roman"/>
          <w:color w:val="000000"/>
          <w:sz w:val="21"/>
          <w:szCs w:val="21"/>
        </w:rPr>
        <w:tab/>
      </w:r>
      <w:r>
        <w:rPr>
          <w:rFonts w:ascii="Times New Roman" w:hAnsi="Times New Roman"/>
          <w:color w:val="000000"/>
          <w:spacing w:val="-3"/>
          <w:sz w:val="21"/>
          <w:szCs w:val="21"/>
        </w:rPr>
        <w:t xml:space="preserve">on a backboard with straps. </w:t>
      </w:r>
    </w:p>
    <w:p w:rsidR="006B2D04" w:rsidRDefault="006B2D04" w:rsidP="006B2D04">
      <w:pPr>
        <w:widowControl w:val="0"/>
        <w:tabs>
          <w:tab w:val="left" w:pos="1560"/>
        </w:tabs>
        <w:autoSpaceDE w:val="0"/>
        <w:autoSpaceDN w:val="0"/>
        <w:adjustRightInd w:val="0"/>
        <w:spacing w:before="106" w:after="0" w:line="255" w:lineRule="exact"/>
        <w:ind w:left="1319" w:right="1152"/>
        <w:rPr>
          <w:rFonts w:ascii="Times New Roman" w:hAnsi="Times New Roman"/>
          <w:color w:val="000000"/>
          <w:spacing w:val="-3"/>
          <w:sz w:val="21"/>
          <w:szCs w:val="21"/>
        </w:rPr>
      </w:pPr>
    </w:p>
    <w:p w:rsidR="006B2D04" w:rsidRDefault="006B2D04" w:rsidP="006B2D04">
      <w:pPr>
        <w:widowControl w:val="0"/>
        <w:tabs>
          <w:tab w:val="left" w:pos="1680"/>
        </w:tabs>
        <w:autoSpaceDE w:val="0"/>
        <w:autoSpaceDN w:val="0"/>
        <w:adjustRightInd w:val="0"/>
        <w:spacing w:before="126" w:after="0" w:line="250" w:lineRule="exact"/>
        <w:ind w:left="1439" w:right="1272"/>
        <w:rPr>
          <w:rFonts w:ascii="Times New Roman" w:hAnsi="Times New Roman"/>
          <w:color w:val="000000"/>
          <w:spacing w:val="-3"/>
          <w:sz w:val="21"/>
          <w:szCs w:val="21"/>
        </w:rPr>
      </w:pPr>
      <w:r>
        <w:rPr>
          <w:rFonts w:ascii="Times New Roman" w:hAnsi="Times New Roman"/>
          <w:color w:val="000000"/>
          <w:spacing w:val="-3"/>
          <w:sz w:val="21"/>
          <w:szCs w:val="21"/>
        </w:rPr>
        <w:t>For major injury refer to higher centre.</w:t>
      </w:r>
    </w:p>
    <w:p w:rsidR="006B2D04" w:rsidRDefault="006B2D04" w:rsidP="006B2D04">
      <w:pPr>
        <w:widowControl w:val="0"/>
        <w:autoSpaceDE w:val="0"/>
        <w:autoSpaceDN w:val="0"/>
        <w:adjustRightInd w:val="0"/>
        <w:spacing w:before="248" w:after="0" w:line="253" w:lineRule="exact"/>
        <w:ind w:left="1320"/>
        <w:rPr>
          <w:rFonts w:ascii="Times New Roman Bold" w:hAnsi="Times New Roman Bold" w:cs="Times New Roman Bold"/>
          <w:color w:val="000000"/>
          <w:spacing w:val="-3"/>
        </w:rPr>
      </w:pPr>
      <w:r>
        <w:rPr>
          <w:rFonts w:ascii="Times New Roman Bold" w:hAnsi="Times New Roman Bold" w:cs="Times New Roman Bold"/>
          <w:color w:val="000000"/>
          <w:spacing w:val="-3"/>
        </w:rPr>
        <w:t xml:space="preserve">Patient education </w:t>
      </w:r>
    </w:p>
    <w:p w:rsidR="006B2D04" w:rsidRDefault="006B2D04" w:rsidP="00A35D1B">
      <w:pPr>
        <w:widowControl w:val="0"/>
        <w:autoSpaceDE w:val="0"/>
        <w:autoSpaceDN w:val="0"/>
        <w:adjustRightInd w:val="0"/>
        <w:spacing w:before="77" w:after="0" w:line="241" w:lineRule="exact"/>
        <w:ind w:left="810"/>
        <w:rPr>
          <w:rFonts w:ascii="Times New Roman" w:hAnsi="Times New Roman"/>
          <w:color w:val="000000"/>
          <w:spacing w:val="-3"/>
          <w:sz w:val="21"/>
          <w:szCs w:val="21"/>
        </w:rPr>
      </w:pPr>
      <w:r>
        <w:rPr>
          <w:rFonts w:ascii="Wingdings" w:hAnsi="Wingdings" w:cs="Wingdings"/>
          <w:color w:val="000000"/>
          <w:spacing w:val="-3"/>
          <w:sz w:val="14"/>
          <w:szCs w:val="14"/>
        </w:rPr>
        <w:t></w:t>
      </w:r>
      <w:r>
        <w:rPr>
          <w:rFonts w:ascii="Times New Roman" w:hAnsi="Times New Roman"/>
          <w:color w:val="000000"/>
          <w:spacing w:val="-3"/>
          <w:sz w:val="21"/>
          <w:szCs w:val="21"/>
        </w:rPr>
        <w:t xml:space="preserve">  Following points should be explained to the patient after application of a plaster: </w:t>
      </w:r>
    </w:p>
    <w:p w:rsidR="006B2D04" w:rsidRDefault="006B2D04" w:rsidP="00A35D1B">
      <w:pPr>
        <w:widowControl w:val="0"/>
        <w:tabs>
          <w:tab w:val="left" w:pos="1800"/>
        </w:tabs>
        <w:autoSpaceDE w:val="0"/>
        <w:autoSpaceDN w:val="0"/>
        <w:adjustRightInd w:val="0"/>
        <w:spacing w:before="12" w:after="0" w:line="250" w:lineRule="exact"/>
        <w:ind w:left="720"/>
        <w:rPr>
          <w:rFonts w:ascii="Times New Roman" w:hAnsi="Times New Roman"/>
          <w:color w:val="000000"/>
          <w:spacing w:val="-4"/>
          <w:sz w:val="21"/>
          <w:szCs w:val="21"/>
        </w:rPr>
      </w:pPr>
      <w:r>
        <w:rPr>
          <w:rFonts w:ascii="Times New Roman" w:hAnsi="Times New Roman"/>
          <w:color w:val="000000"/>
          <w:sz w:val="21"/>
          <w:szCs w:val="21"/>
        </w:rPr>
        <w:t xml:space="preserve">- The plaster immediately after application feels warm/hot during setting. Don’t </w:t>
      </w:r>
      <w:r>
        <w:rPr>
          <w:rFonts w:ascii="Times New Roman" w:hAnsi="Times New Roman"/>
          <w:color w:val="000000"/>
          <w:sz w:val="21"/>
          <w:szCs w:val="21"/>
        </w:rPr>
        <w:br/>
      </w:r>
      <w:r>
        <w:rPr>
          <w:rFonts w:ascii="Times New Roman" w:hAnsi="Times New Roman"/>
          <w:color w:val="000000"/>
          <w:sz w:val="21"/>
          <w:szCs w:val="21"/>
        </w:rPr>
        <w:tab/>
      </w:r>
      <w:r>
        <w:rPr>
          <w:rFonts w:ascii="Times New Roman" w:hAnsi="Times New Roman"/>
          <w:color w:val="000000"/>
          <w:spacing w:val="-3"/>
          <w:sz w:val="21"/>
          <w:szCs w:val="21"/>
        </w:rPr>
        <w:t xml:space="preserve">cover the plastered limb with clothing or bed sheet to allow the plaster to dry and </w:t>
      </w:r>
      <w:r>
        <w:rPr>
          <w:rFonts w:ascii="Times New Roman" w:hAnsi="Times New Roman"/>
          <w:color w:val="000000"/>
          <w:spacing w:val="-4"/>
          <w:sz w:val="21"/>
          <w:szCs w:val="21"/>
        </w:rPr>
        <w:t xml:space="preserve">to permit direct observation of the limb. </w:t>
      </w:r>
    </w:p>
    <w:p w:rsidR="006B2D04" w:rsidRDefault="006B2D04" w:rsidP="00A35D1B">
      <w:pPr>
        <w:widowControl w:val="0"/>
        <w:tabs>
          <w:tab w:val="left" w:pos="8460"/>
        </w:tabs>
        <w:autoSpaceDE w:val="0"/>
        <w:autoSpaceDN w:val="0"/>
        <w:adjustRightInd w:val="0"/>
        <w:spacing w:before="38" w:after="0" w:line="241" w:lineRule="exact"/>
        <w:ind w:left="720"/>
        <w:rPr>
          <w:rFonts w:ascii="Times New Roman" w:hAnsi="Times New Roman"/>
          <w:color w:val="000000"/>
          <w:spacing w:val="-4"/>
          <w:sz w:val="21"/>
          <w:szCs w:val="21"/>
        </w:rPr>
      </w:pPr>
      <w:r>
        <w:rPr>
          <w:rFonts w:ascii="Times New Roman" w:hAnsi="Times New Roman"/>
          <w:color w:val="000000"/>
          <w:spacing w:val="-4"/>
          <w:sz w:val="21"/>
          <w:szCs w:val="21"/>
        </w:rPr>
        <w:t xml:space="preserve">-  Keep the limb elevated and keep on moving toes/fingers frequently. </w:t>
      </w:r>
    </w:p>
    <w:p w:rsidR="006B2D04" w:rsidRDefault="006B2D04" w:rsidP="00A35D1B">
      <w:pPr>
        <w:widowControl w:val="0"/>
        <w:tabs>
          <w:tab w:val="left" w:pos="1800"/>
          <w:tab w:val="left" w:pos="8460"/>
        </w:tabs>
        <w:autoSpaceDE w:val="0"/>
        <w:autoSpaceDN w:val="0"/>
        <w:adjustRightInd w:val="0"/>
        <w:spacing w:before="32" w:after="0" w:line="250" w:lineRule="exact"/>
        <w:ind w:left="720"/>
        <w:rPr>
          <w:rFonts w:ascii="Times New Roman" w:hAnsi="Times New Roman"/>
          <w:color w:val="000000"/>
          <w:spacing w:val="-4"/>
          <w:sz w:val="21"/>
          <w:szCs w:val="21"/>
        </w:rPr>
      </w:pPr>
      <w:r>
        <w:rPr>
          <w:rFonts w:ascii="Times New Roman" w:hAnsi="Times New Roman"/>
          <w:color w:val="000000"/>
          <w:w w:val="107"/>
          <w:sz w:val="21"/>
          <w:szCs w:val="21"/>
        </w:rPr>
        <w:t xml:space="preserve">- In children to cover the edges of the plaster with waterproof material like </w:t>
      </w:r>
      <w:r>
        <w:rPr>
          <w:rFonts w:ascii="Times New Roman" w:hAnsi="Times New Roman"/>
          <w:color w:val="000000"/>
          <w:spacing w:val="-2"/>
          <w:sz w:val="21"/>
          <w:szCs w:val="21"/>
        </w:rPr>
        <w:t xml:space="preserve">polythene or plastic adhesive tape to avoid soiling of a hip spica or GT cast with </w:t>
      </w:r>
      <w:r>
        <w:rPr>
          <w:rFonts w:ascii="Times New Roman" w:hAnsi="Times New Roman"/>
          <w:color w:val="000000"/>
          <w:spacing w:val="-4"/>
          <w:sz w:val="21"/>
          <w:szCs w:val="21"/>
        </w:rPr>
        <w:t xml:space="preserve">urine or faeces. </w:t>
      </w:r>
    </w:p>
    <w:p w:rsidR="006B2D04" w:rsidRDefault="006B2D04" w:rsidP="00A35D1B">
      <w:pPr>
        <w:widowControl w:val="0"/>
        <w:tabs>
          <w:tab w:val="left" w:pos="1800"/>
        </w:tabs>
        <w:autoSpaceDE w:val="0"/>
        <w:autoSpaceDN w:val="0"/>
        <w:adjustRightInd w:val="0"/>
        <w:spacing w:before="2" w:after="0" w:line="260" w:lineRule="exact"/>
        <w:ind w:left="720"/>
        <w:jc w:val="both"/>
        <w:rPr>
          <w:rFonts w:ascii="Times New Roman" w:hAnsi="Times New Roman"/>
          <w:color w:val="000000"/>
          <w:spacing w:val="-4"/>
          <w:sz w:val="21"/>
          <w:szCs w:val="21"/>
        </w:rPr>
      </w:pPr>
      <w:r>
        <w:rPr>
          <w:rFonts w:ascii="Times New Roman" w:hAnsi="Times New Roman"/>
          <w:color w:val="000000"/>
          <w:sz w:val="21"/>
          <w:szCs w:val="21"/>
        </w:rPr>
        <w:t xml:space="preserve">- Not to bear weight on plaster unless permitted by the doctor, otherwise it gets </w:t>
      </w:r>
      <w:r>
        <w:rPr>
          <w:rFonts w:ascii="Times New Roman" w:hAnsi="Times New Roman"/>
          <w:color w:val="000000"/>
          <w:sz w:val="21"/>
          <w:szCs w:val="21"/>
        </w:rPr>
        <w:br/>
      </w:r>
      <w:r>
        <w:rPr>
          <w:rFonts w:ascii="Times New Roman" w:hAnsi="Times New Roman"/>
          <w:color w:val="000000"/>
          <w:sz w:val="21"/>
          <w:szCs w:val="21"/>
        </w:rPr>
        <w:tab/>
      </w:r>
      <w:r>
        <w:rPr>
          <w:rFonts w:ascii="Times New Roman" w:hAnsi="Times New Roman"/>
          <w:color w:val="000000"/>
          <w:spacing w:val="-4"/>
          <w:sz w:val="21"/>
          <w:szCs w:val="21"/>
        </w:rPr>
        <w:t xml:space="preserve">spoiled/cracked. </w:t>
      </w:r>
    </w:p>
    <w:p w:rsidR="006B2D04" w:rsidRDefault="006B2D04" w:rsidP="00A35D1B">
      <w:pPr>
        <w:widowControl w:val="0"/>
        <w:tabs>
          <w:tab w:val="left" w:pos="1800"/>
        </w:tabs>
        <w:autoSpaceDE w:val="0"/>
        <w:autoSpaceDN w:val="0"/>
        <w:adjustRightInd w:val="0"/>
        <w:spacing w:before="37" w:after="0" w:line="240" w:lineRule="exact"/>
        <w:ind w:left="720"/>
        <w:jc w:val="both"/>
        <w:rPr>
          <w:rFonts w:ascii="Times New Roman" w:hAnsi="Times New Roman"/>
          <w:color w:val="000000"/>
          <w:spacing w:val="-3"/>
          <w:sz w:val="21"/>
          <w:szCs w:val="21"/>
        </w:rPr>
      </w:pPr>
      <w:r>
        <w:rPr>
          <w:rFonts w:ascii="Times New Roman" w:hAnsi="Times New Roman"/>
          <w:color w:val="000000"/>
          <w:spacing w:val="-2"/>
          <w:sz w:val="21"/>
          <w:szCs w:val="21"/>
        </w:rPr>
        <w:t xml:space="preserve">-  Avoid resting the plaster over any edge or hard surface to avoid dents and plaster </w:t>
      </w:r>
      <w:r>
        <w:rPr>
          <w:rFonts w:ascii="Times New Roman" w:hAnsi="Times New Roman"/>
          <w:color w:val="000000"/>
          <w:spacing w:val="-2"/>
          <w:sz w:val="21"/>
          <w:szCs w:val="21"/>
        </w:rPr>
        <w:tab/>
      </w:r>
      <w:r>
        <w:rPr>
          <w:rFonts w:ascii="Times New Roman" w:hAnsi="Times New Roman"/>
          <w:color w:val="000000"/>
          <w:spacing w:val="-3"/>
          <w:sz w:val="21"/>
          <w:szCs w:val="21"/>
        </w:rPr>
        <w:t xml:space="preserve">sore. </w:t>
      </w:r>
    </w:p>
    <w:p w:rsidR="006B2D04" w:rsidRDefault="006B2D04" w:rsidP="00A35D1B">
      <w:pPr>
        <w:widowControl w:val="0"/>
        <w:tabs>
          <w:tab w:val="left" w:pos="1560"/>
        </w:tabs>
        <w:autoSpaceDE w:val="0"/>
        <w:autoSpaceDN w:val="0"/>
        <w:adjustRightInd w:val="0"/>
        <w:spacing w:before="20" w:after="0" w:line="240" w:lineRule="exact"/>
        <w:ind w:left="720"/>
        <w:jc w:val="both"/>
        <w:rPr>
          <w:rFonts w:ascii="Times New Roman" w:hAnsi="Times New Roman"/>
          <w:color w:val="000000"/>
          <w:spacing w:val="-3"/>
          <w:sz w:val="21"/>
          <w:szCs w:val="21"/>
        </w:rPr>
      </w:pPr>
      <w:r>
        <w:rPr>
          <w:rFonts w:ascii="Wingdings" w:hAnsi="Wingdings" w:cs="Wingdings"/>
          <w:color w:val="000000"/>
          <w:spacing w:val="-3"/>
          <w:sz w:val="14"/>
          <w:szCs w:val="14"/>
        </w:rPr>
        <w:t></w:t>
      </w:r>
      <w:r>
        <w:rPr>
          <w:rFonts w:ascii="Wingdings" w:hAnsi="Wingdings" w:cs="Wingdings"/>
          <w:color w:val="000000"/>
          <w:spacing w:val="-3"/>
          <w:sz w:val="14"/>
          <w:szCs w:val="14"/>
        </w:rPr>
        <w:t></w:t>
      </w:r>
      <w:r>
        <w:rPr>
          <w:rFonts w:ascii="Times New Roman" w:hAnsi="Times New Roman"/>
          <w:color w:val="000000"/>
          <w:spacing w:val="-3"/>
          <w:sz w:val="21"/>
          <w:szCs w:val="21"/>
        </w:rPr>
        <w:t xml:space="preserve">Explain a home exercise programme to the individual to complement supervised rehabilitation. </w:t>
      </w:r>
    </w:p>
    <w:p w:rsidR="0042148F" w:rsidRDefault="0042148F" w:rsidP="00A35D1B">
      <w:pPr>
        <w:spacing w:line="360" w:lineRule="auto"/>
        <w:ind w:left="810" w:right="90"/>
        <w:jc w:val="both"/>
        <w:rPr>
          <w:rFonts w:ascii="Times New Roman" w:hAnsi="Times New Roman"/>
        </w:rPr>
      </w:pPr>
    </w:p>
    <w:p w:rsidR="00F0223C" w:rsidRDefault="00F0223C" w:rsidP="00F0223C">
      <w:pPr>
        <w:widowControl w:val="0"/>
        <w:autoSpaceDE w:val="0"/>
        <w:autoSpaceDN w:val="0"/>
        <w:adjustRightInd w:val="0"/>
        <w:spacing w:before="104" w:after="0" w:line="276" w:lineRule="exact"/>
        <w:ind w:left="4048"/>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ACUTE FEVER </w:t>
      </w:r>
    </w:p>
    <w:p w:rsidR="00F0223C" w:rsidRDefault="00F0223C" w:rsidP="00A35D1B">
      <w:pPr>
        <w:widowControl w:val="0"/>
        <w:autoSpaceDE w:val="0"/>
        <w:autoSpaceDN w:val="0"/>
        <w:adjustRightInd w:val="0"/>
        <w:spacing w:before="162" w:after="0" w:line="255" w:lineRule="exact"/>
        <w:ind w:left="720"/>
        <w:jc w:val="both"/>
        <w:rPr>
          <w:rFonts w:ascii="Times New Roman" w:hAnsi="Times New Roman"/>
          <w:color w:val="000000"/>
          <w:spacing w:val="-4"/>
          <w:sz w:val="21"/>
          <w:szCs w:val="21"/>
        </w:rPr>
      </w:pPr>
      <w:r>
        <w:rPr>
          <w:rFonts w:ascii="Times New Roman" w:hAnsi="Times New Roman"/>
          <w:color w:val="000000"/>
          <w:spacing w:val="-2"/>
          <w:sz w:val="21"/>
          <w:szCs w:val="21"/>
        </w:rPr>
        <w:t xml:space="preserve">The overall mean oral temperature for healthy adult individuals is 36.8 ± 0.4ºC, with </w:t>
      </w:r>
      <w:r>
        <w:rPr>
          <w:rFonts w:ascii="Times New Roman" w:hAnsi="Times New Roman"/>
          <w:color w:val="000000"/>
          <w:spacing w:val="-3"/>
          <w:sz w:val="21"/>
          <w:szCs w:val="21"/>
        </w:rPr>
        <w:t xml:space="preserve">a nadir at 6 AM and a peak at 4-6 PM. A morning temperature of greater than 37.2ºC and an evening temperature of greater than 37.7ºC is often considered as fever. Fever may be continuous, intermittent or remittent. However, with frequent self-medication </w:t>
      </w:r>
      <w:r>
        <w:rPr>
          <w:rFonts w:ascii="Times New Roman" w:hAnsi="Times New Roman"/>
          <w:color w:val="000000"/>
          <w:spacing w:val="-4"/>
          <w:sz w:val="21"/>
          <w:szCs w:val="21"/>
        </w:rPr>
        <w:t xml:space="preserve">with antipyretics, classic patterns are not generally seen. </w:t>
      </w:r>
    </w:p>
    <w:p w:rsidR="00F0223C" w:rsidRDefault="00F0223C" w:rsidP="00A35D1B">
      <w:pPr>
        <w:widowControl w:val="0"/>
        <w:autoSpaceDE w:val="0"/>
        <w:autoSpaceDN w:val="0"/>
        <w:adjustRightInd w:val="0"/>
        <w:spacing w:before="247" w:after="0" w:line="253" w:lineRule="exact"/>
        <w:ind w:left="720"/>
        <w:rPr>
          <w:rFonts w:ascii="Times New Roman Bold" w:hAnsi="Times New Roman Bold" w:cs="Times New Roman Bold"/>
          <w:color w:val="000000"/>
          <w:spacing w:val="-3"/>
        </w:rPr>
      </w:pPr>
      <w:r>
        <w:rPr>
          <w:rFonts w:ascii="Times New Roman Bold" w:hAnsi="Times New Roman Bold" w:cs="Times New Roman Bold"/>
          <w:color w:val="000000"/>
          <w:spacing w:val="-3"/>
        </w:rPr>
        <w:t xml:space="preserve">Diagnosis </w:t>
      </w:r>
    </w:p>
    <w:p w:rsidR="00C44352" w:rsidRDefault="00F0223C" w:rsidP="00A35D1B">
      <w:pPr>
        <w:widowControl w:val="0"/>
        <w:autoSpaceDE w:val="0"/>
        <w:autoSpaceDN w:val="0"/>
        <w:adjustRightInd w:val="0"/>
        <w:spacing w:before="107" w:after="0" w:line="253" w:lineRule="exact"/>
        <w:ind w:left="720"/>
        <w:jc w:val="both"/>
        <w:rPr>
          <w:rFonts w:ascii="Times New Roman" w:hAnsi="Times New Roman"/>
          <w:color w:val="000000"/>
          <w:w w:val="102"/>
          <w:sz w:val="21"/>
          <w:szCs w:val="21"/>
        </w:rPr>
      </w:pPr>
      <w:r>
        <w:rPr>
          <w:rFonts w:ascii="Times New Roman" w:hAnsi="Times New Roman"/>
          <w:color w:val="000000"/>
          <w:sz w:val="21"/>
          <w:szCs w:val="21"/>
        </w:rPr>
        <w:t xml:space="preserve">It is important to work towards finding the cause of fever. A meticulous history of chronology of symptoms, any associated focal symptom(s), exposure to infectious </w:t>
      </w:r>
      <w:r>
        <w:rPr>
          <w:rFonts w:ascii="Times New Roman" w:hAnsi="Times New Roman"/>
          <w:color w:val="000000"/>
          <w:w w:val="102"/>
          <w:sz w:val="21"/>
          <w:szCs w:val="21"/>
        </w:rPr>
        <w:t xml:space="preserve">agents and occupational history may be useful. </w:t>
      </w:r>
    </w:p>
    <w:p w:rsidR="00F0223C" w:rsidRDefault="00F0223C" w:rsidP="00A35D1B">
      <w:pPr>
        <w:widowControl w:val="0"/>
        <w:autoSpaceDE w:val="0"/>
        <w:autoSpaceDN w:val="0"/>
        <w:adjustRightInd w:val="0"/>
        <w:spacing w:before="107" w:after="0" w:line="253" w:lineRule="exact"/>
        <w:ind w:left="720"/>
        <w:jc w:val="both"/>
        <w:rPr>
          <w:rFonts w:ascii="Times New Roman" w:hAnsi="Times New Roman"/>
          <w:color w:val="000000"/>
          <w:spacing w:val="-4"/>
          <w:sz w:val="21"/>
          <w:szCs w:val="21"/>
        </w:rPr>
      </w:pPr>
      <w:r>
        <w:rPr>
          <w:rFonts w:ascii="Times New Roman" w:hAnsi="Times New Roman"/>
          <w:color w:val="000000"/>
          <w:w w:val="102"/>
          <w:sz w:val="21"/>
          <w:szCs w:val="21"/>
        </w:rPr>
        <w:t xml:space="preserve">A thorough physical examination repeated on a regular basis may provide potentially diagnostic clues such as rash, </w:t>
      </w:r>
      <w:r>
        <w:rPr>
          <w:rFonts w:ascii="Times New Roman" w:hAnsi="Times New Roman"/>
          <w:color w:val="000000"/>
          <w:w w:val="104"/>
          <w:sz w:val="21"/>
          <w:szCs w:val="21"/>
        </w:rPr>
        <w:t xml:space="preserve">lymphadenopathy, hepatomegaly, splenomegaly, abdominal tenderness, altered </w:t>
      </w:r>
      <w:r>
        <w:rPr>
          <w:rFonts w:ascii="Times New Roman" w:hAnsi="Times New Roman"/>
          <w:color w:val="000000"/>
          <w:spacing w:val="-3"/>
          <w:sz w:val="21"/>
          <w:szCs w:val="21"/>
        </w:rPr>
        <w:t xml:space="preserve">sensorium, neck stiffness, lung </w:t>
      </w:r>
      <w:r w:rsidR="00DA15B7">
        <w:rPr>
          <w:rFonts w:ascii="Times New Roman" w:hAnsi="Times New Roman"/>
          <w:color w:val="000000"/>
          <w:spacing w:val="-3"/>
          <w:sz w:val="21"/>
          <w:szCs w:val="21"/>
        </w:rPr>
        <w:t>crepts</w:t>
      </w:r>
      <w:r>
        <w:rPr>
          <w:rFonts w:ascii="Times New Roman" w:hAnsi="Times New Roman"/>
          <w:color w:val="000000"/>
          <w:spacing w:val="-3"/>
          <w:sz w:val="21"/>
          <w:szCs w:val="21"/>
        </w:rPr>
        <w:t xml:space="preserve">, etc. Drug fever should be considered when the </w:t>
      </w:r>
      <w:r>
        <w:rPr>
          <w:rFonts w:ascii="Times New Roman" w:hAnsi="Times New Roman"/>
          <w:color w:val="000000"/>
          <w:spacing w:val="-4"/>
          <w:sz w:val="21"/>
          <w:szCs w:val="21"/>
        </w:rPr>
        <w:t xml:space="preserve">cause of fever is elusive. </w:t>
      </w:r>
    </w:p>
    <w:p w:rsidR="00F0223C" w:rsidRDefault="00F0223C" w:rsidP="00A35D1B">
      <w:pPr>
        <w:widowControl w:val="0"/>
        <w:autoSpaceDE w:val="0"/>
        <w:autoSpaceDN w:val="0"/>
        <w:adjustRightInd w:val="0"/>
        <w:spacing w:before="247" w:after="0" w:line="253" w:lineRule="exact"/>
        <w:ind w:left="720"/>
        <w:rPr>
          <w:rFonts w:ascii="Times New Roman Bold Italic" w:hAnsi="Times New Roman Bold Italic" w:cs="Times New Roman Bold Italic"/>
          <w:color w:val="000000"/>
          <w:spacing w:val="-5"/>
        </w:rPr>
      </w:pPr>
      <w:r>
        <w:rPr>
          <w:rFonts w:ascii="Times New Roman Bold Italic" w:hAnsi="Times New Roman Bold Italic" w:cs="Times New Roman Bold Italic"/>
          <w:color w:val="000000"/>
          <w:spacing w:val="-5"/>
        </w:rPr>
        <w:t xml:space="preserve">Diagnostic tests </w:t>
      </w:r>
    </w:p>
    <w:p w:rsidR="00C44352" w:rsidRDefault="00F0223C" w:rsidP="00A35D1B">
      <w:pPr>
        <w:widowControl w:val="0"/>
        <w:autoSpaceDE w:val="0"/>
        <w:autoSpaceDN w:val="0"/>
        <w:adjustRightInd w:val="0"/>
        <w:spacing w:before="129" w:after="0" w:line="251" w:lineRule="exact"/>
        <w:ind w:left="720"/>
        <w:jc w:val="both"/>
        <w:rPr>
          <w:rFonts w:ascii="Times New Roman" w:hAnsi="Times New Roman"/>
          <w:color w:val="000000"/>
          <w:spacing w:val="-2"/>
          <w:sz w:val="21"/>
          <w:szCs w:val="21"/>
        </w:rPr>
      </w:pPr>
      <w:r>
        <w:rPr>
          <w:rFonts w:ascii="Times New Roman" w:hAnsi="Times New Roman"/>
          <w:color w:val="000000"/>
          <w:w w:val="103"/>
          <w:sz w:val="21"/>
          <w:szCs w:val="21"/>
        </w:rPr>
        <w:t xml:space="preserve">A large range of diagnoses may possibly be the cause of fever. If the history and </w:t>
      </w:r>
      <w:r>
        <w:rPr>
          <w:rFonts w:ascii="Times New Roman" w:hAnsi="Times New Roman"/>
          <w:color w:val="000000"/>
          <w:sz w:val="21"/>
          <w:szCs w:val="21"/>
        </w:rPr>
        <w:t xml:space="preserve">physical examination suggest that it is likely to be more than a simple URI or viral </w:t>
      </w:r>
      <w:r>
        <w:rPr>
          <w:rFonts w:ascii="Times New Roman" w:hAnsi="Times New Roman"/>
          <w:color w:val="000000"/>
          <w:spacing w:val="-1"/>
          <w:sz w:val="21"/>
          <w:szCs w:val="21"/>
        </w:rPr>
        <w:t xml:space="preserve">fever, investigations are </w:t>
      </w:r>
      <w:r>
        <w:rPr>
          <w:rFonts w:ascii="Times New Roman" w:hAnsi="Times New Roman"/>
          <w:color w:val="000000"/>
          <w:spacing w:val="-1"/>
          <w:sz w:val="21"/>
          <w:szCs w:val="21"/>
        </w:rPr>
        <w:lastRenderedPageBreak/>
        <w:t xml:space="preserve">indicated. The extent and focus of diagnostic work-up will depend upon the extent and pace of illness, diagnostic possibilities and the immune </w:t>
      </w:r>
      <w:r>
        <w:rPr>
          <w:rFonts w:ascii="Times New Roman" w:hAnsi="Times New Roman"/>
          <w:color w:val="000000"/>
          <w:spacing w:val="-2"/>
          <w:sz w:val="21"/>
          <w:szCs w:val="21"/>
        </w:rPr>
        <w:t>status of the host.</w:t>
      </w:r>
    </w:p>
    <w:p w:rsidR="00F0223C" w:rsidRDefault="00F0223C" w:rsidP="00A35D1B">
      <w:pPr>
        <w:widowControl w:val="0"/>
        <w:autoSpaceDE w:val="0"/>
        <w:autoSpaceDN w:val="0"/>
        <w:adjustRightInd w:val="0"/>
        <w:spacing w:before="129" w:after="0" w:line="251" w:lineRule="exact"/>
        <w:ind w:left="720"/>
        <w:jc w:val="both"/>
        <w:rPr>
          <w:rFonts w:ascii="Times New Roman" w:hAnsi="Times New Roman"/>
          <w:color w:val="000000"/>
          <w:spacing w:val="-4"/>
          <w:sz w:val="21"/>
          <w:szCs w:val="21"/>
        </w:rPr>
      </w:pPr>
      <w:r>
        <w:rPr>
          <w:rFonts w:ascii="Times New Roman" w:hAnsi="Times New Roman"/>
          <w:color w:val="000000"/>
          <w:spacing w:val="-2"/>
          <w:sz w:val="21"/>
          <w:szCs w:val="21"/>
        </w:rPr>
        <w:t xml:space="preserve"> If there are no clinical clues, the work-up should include a complete </w:t>
      </w:r>
      <w:r>
        <w:rPr>
          <w:rFonts w:ascii="Times New Roman" w:hAnsi="Times New Roman"/>
          <w:color w:val="000000"/>
          <w:sz w:val="21"/>
          <w:szCs w:val="21"/>
        </w:rPr>
        <w:t xml:space="preserve">haemogram with ESR, smear for malarial parasite, blood culture, </w:t>
      </w:r>
      <w:r w:rsidR="00DA15B7">
        <w:rPr>
          <w:rFonts w:ascii="Times New Roman" w:hAnsi="Times New Roman"/>
          <w:color w:val="000000"/>
          <w:sz w:val="21"/>
          <w:szCs w:val="21"/>
        </w:rPr>
        <w:t>WIDAL</w:t>
      </w:r>
      <w:r>
        <w:rPr>
          <w:rFonts w:ascii="Times New Roman" w:hAnsi="Times New Roman"/>
          <w:color w:val="000000"/>
          <w:sz w:val="21"/>
          <w:szCs w:val="21"/>
        </w:rPr>
        <w:t xml:space="preserve"> test, urine </w:t>
      </w:r>
      <w:r>
        <w:rPr>
          <w:rFonts w:ascii="Times New Roman" w:hAnsi="Times New Roman"/>
          <w:color w:val="000000"/>
          <w:spacing w:val="-3"/>
          <w:sz w:val="21"/>
          <w:szCs w:val="21"/>
        </w:rPr>
        <w:t xml:space="preserve">analysis including urine culture. If the febrile illness is prolonged beyond 2 weeks, an </w:t>
      </w:r>
      <w:r>
        <w:rPr>
          <w:rFonts w:ascii="Times New Roman" w:hAnsi="Times New Roman"/>
          <w:color w:val="000000"/>
          <w:spacing w:val="-2"/>
          <w:sz w:val="21"/>
          <w:szCs w:val="21"/>
        </w:rPr>
        <w:t xml:space="preserve">X-ray chest is indicated even in the absence of respiratory symptoms. Any abnormal </w:t>
      </w:r>
      <w:r>
        <w:rPr>
          <w:rFonts w:ascii="Times New Roman" w:hAnsi="Times New Roman"/>
          <w:color w:val="000000"/>
          <w:spacing w:val="-3"/>
          <w:sz w:val="21"/>
          <w:szCs w:val="21"/>
        </w:rPr>
        <w:t xml:space="preserve">fluid collection should be sampled. Ultrasonography is needed in some cases of acute </w:t>
      </w:r>
      <w:r>
        <w:rPr>
          <w:rFonts w:ascii="Times New Roman" w:hAnsi="Times New Roman"/>
          <w:color w:val="000000"/>
          <w:spacing w:val="-4"/>
          <w:sz w:val="21"/>
          <w:szCs w:val="21"/>
        </w:rPr>
        <w:t xml:space="preserve">fever such as in amoebic liver abscess. </w:t>
      </w:r>
    </w:p>
    <w:p w:rsidR="00F0223C" w:rsidRDefault="00F0223C" w:rsidP="00A35D1B">
      <w:pPr>
        <w:widowControl w:val="0"/>
        <w:autoSpaceDE w:val="0"/>
        <w:autoSpaceDN w:val="0"/>
        <w:adjustRightInd w:val="0"/>
        <w:spacing w:before="248" w:after="0" w:line="253" w:lineRule="exact"/>
        <w:ind w:left="720"/>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Treatment </w:t>
      </w:r>
    </w:p>
    <w:p w:rsidR="00F0223C" w:rsidRDefault="00F0223C" w:rsidP="00A35D1B">
      <w:pPr>
        <w:widowControl w:val="0"/>
        <w:autoSpaceDE w:val="0"/>
        <w:autoSpaceDN w:val="0"/>
        <w:adjustRightInd w:val="0"/>
        <w:spacing w:before="130" w:after="0" w:line="250" w:lineRule="exact"/>
        <w:ind w:left="720" w:right="1092"/>
        <w:jc w:val="both"/>
        <w:rPr>
          <w:rFonts w:ascii="Times New Roman" w:hAnsi="Times New Roman"/>
          <w:color w:val="000000"/>
          <w:spacing w:val="-4"/>
          <w:sz w:val="21"/>
          <w:szCs w:val="21"/>
        </w:rPr>
      </w:pPr>
      <w:r>
        <w:rPr>
          <w:rFonts w:ascii="Times New Roman" w:hAnsi="Times New Roman"/>
          <w:color w:val="000000"/>
          <w:spacing w:val="-4"/>
          <w:sz w:val="21"/>
          <w:szCs w:val="21"/>
        </w:rPr>
        <w:t xml:space="preserve">Routine use of antipyretics in low-grade fever is not justified. This may mask important </w:t>
      </w:r>
      <w:r>
        <w:rPr>
          <w:rFonts w:ascii="Times New Roman" w:hAnsi="Times New Roman"/>
          <w:color w:val="000000"/>
          <w:spacing w:val="-2"/>
          <w:sz w:val="21"/>
          <w:szCs w:val="21"/>
        </w:rPr>
        <w:t xml:space="preserve">clinical indications. However, in acute febrile illnesses suggestive of viral or bacterial </w:t>
      </w:r>
      <w:r>
        <w:rPr>
          <w:rFonts w:ascii="Times New Roman" w:hAnsi="Times New Roman"/>
          <w:color w:val="000000"/>
          <w:spacing w:val="-4"/>
          <w:sz w:val="21"/>
          <w:szCs w:val="21"/>
        </w:rPr>
        <w:t xml:space="preserve">cause, fever should be symptomatically treated. </w:t>
      </w:r>
    </w:p>
    <w:p w:rsidR="00F0223C" w:rsidRDefault="00D73E99" w:rsidP="00A35D1B">
      <w:pPr>
        <w:widowControl w:val="0"/>
        <w:autoSpaceDE w:val="0"/>
        <w:autoSpaceDN w:val="0"/>
        <w:adjustRightInd w:val="0"/>
        <w:spacing w:before="225" w:after="0" w:line="253" w:lineRule="exact"/>
        <w:ind w:left="720"/>
        <w:rPr>
          <w:rFonts w:ascii="Times New Roman Bold Italic" w:hAnsi="Times New Roman Bold Italic" w:cs="Times New Roman Bold Italic"/>
          <w:color w:val="000000"/>
          <w:spacing w:val="-5"/>
        </w:rPr>
      </w:pPr>
      <w:r>
        <w:rPr>
          <w:rFonts w:ascii="Times New Roman Bold Italic" w:hAnsi="Times New Roman Bold Italic" w:cs="Times New Roman Bold Italic"/>
          <w:color w:val="000000"/>
          <w:spacing w:val="-5"/>
        </w:rPr>
        <w:t>No pharmacological</w:t>
      </w:r>
    </w:p>
    <w:p w:rsidR="00F0223C" w:rsidRDefault="00F0223C" w:rsidP="00A35D1B">
      <w:pPr>
        <w:widowControl w:val="0"/>
        <w:autoSpaceDE w:val="0"/>
        <w:autoSpaceDN w:val="0"/>
        <w:adjustRightInd w:val="0"/>
        <w:spacing w:before="137" w:after="0" w:line="241" w:lineRule="exact"/>
        <w:ind w:left="720"/>
        <w:rPr>
          <w:rFonts w:ascii="Times New Roman" w:hAnsi="Times New Roman"/>
          <w:color w:val="000000"/>
          <w:spacing w:val="-3"/>
          <w:sz w:val="21"/>
          <w:szCs w:val="21"/>
        </w:rPr>
      </w:pPr>
      <w:r>
        <w:rPr>
          <w:rFonts w:ascii="Times New Roman" w:hAnsi="Times New Roman"/>
          <w:color w:val="000000"/>
          <w:spacing w:val="-3"/>
          <w:sz w:val="21"/>
          <w:szCs w:val="21"/>
        </w:rPr>
        <w:t xml:space="preserve">Hydrotherapy with tepid water, rest and plenty of oral fluids. </w:t>
      </w:r>
    </w:p>
    <w:p w:rsidR="00F0223C" w:rsidRDefault="00F0223C" w:rsidP="00A35D1B">
      <w:pPr>
        <w:widowControl w:val="0"/>
        <w:autoSpaceDE w:val="0"/>
        <w:autoSpaceDN w:val="0"/>
        <w:adjustRightInd w:val="0"/>
        <w:spacing w:before="250" w:after="0" w:line="253" w:lineRule="exact"/>
        <w:ind w:left="720"/>
        <w:rPr>
          <w:rFonts w:ascii="Times New Roman Bold Italic" w:hAnsi="Times New Roman Bold Italic" w:cs="Times New Roman Bold Italic"/>
          <w:color w:val="000000"/>
          <w:spacing w:val="-5"/>
        </w:rPr>
      </w:pPr>
      <w:r>
        <w:rPr>
          <w:rFonts w:ascii="Times New Roman Bold Italic" w:hAnsi="Times New Roman Bold Italic" w:cs="Times New Roman Bold Italic"/>
          <w:color w:val="000000"/>
          <w:spacing w:val="-5"/>
        </w:rPr>
        <w:t xml:space="preserve">Pharmacological </w:t>
      </w:r>
    </w:p>
    <w:p w:rsidR="00F0223C" w:rsidRDefault="00F0223C" w:rsidP="00A35D1B">
      <w:pPr>
        <w:widowControl w:val="0"/>
        <w:autoSpaceDE w:val="0"/>
        <w:autoSpaceDN w:val="0"/>
        <w:adjustRightInd w:val="0"/>
        <w:spacing w:before="117" w:after="0" w:line="241" w:lineRule="exact"/>
        <w:ind w:left="720"/>
        <w:rPr>
          <w:rFonts w:ascii="Times New Roman Bold" w:hAnsi="Times New Roman Bold" w:cs="Times New Roman Bold"/>
          <w:color w:val="000000"/>
          <w:spacing w:val="-3"/>
          <w:sz w:val="21"/>
          <w:szCs w:val="21"/>
        </w:rPr>
      </w:pPr>
      <w:r>
        <w:rPr>
          <w:rFonts w:ascii="Times New Roman Bold" w:hAnsi="Times New Roman Bold" w:cs="Times New Roman Bold"/>
          <w:color w:val="000000"/>
          <w:spacing w:val="-3"/>
          <w:sz w:val="21"/>
          <w:szCs w:val="21"/>
        </w:rPr>
        <w:t xml:space="preserve">Non-specific. </w:t>
      </w:r>
    </w:p>
    <w:p w:rsidR="00F0223C" w:rsidRDefault="00F0223C" w:rsidP="00A35D1B">
      <w:pPr>
        <w:widowControl w:val="0"/>
        <w:autoSpaceDE w:val="0"/>
        <w:autoSpaceDN w:val="0"/>
        <w:adjustRightInd w:val="0"/>
        <w:spacing w:before="79" w:after="0" w:line="241" w:lineRule="exact"/>
        <w:ind w:left="720"/>
        <w:rPr>
          <w:rFonts w:ascii="Times New Roman" w:hAnsi="Times New Roman"/>
          <w:color w:val="000000"/>
          <w:spacing w:val="-3"/>
          <w:sz w:val="21"/>
          <w:szCs w:val="21"/>
        </w:rPr>
      </w:pPr>
      <w:r>
        <w:rPr>
          <w:rFonts w:ascii="Times New Roman" w:hAnsi="Times New Roman"/>
          <w:color w:val="000000"/>
          <w:spacing w:val="-3"/>
          <w:sz w:val="21"/>
          <w:szCs w:val="21"/>
        </w:rPr>
        <w:t xml:space="preserve">Tab. Paracetamol 500-1000 mg (max 4 g in 24 hours) 6-8 hourly. </w:t>
      </w:r>
    </w:p>
    <w:p w:rsidR="00F0223C" w:rsidRDefault="00F0223C" w:rsidP="00A35D1B">
      <w:pPr>
        <w:widowControl w:val="0"/>
        <w:autoSpaceDE w:val="0"/>
        <w:autoSpaceDN w:val="0"/>
        <w:adjustRightInd w:val="0"/>
        <w:spacing w:before="80" w:after="0" w:line="240" w:lineRule="exact"/>
        <w:ind w:left="720" w:right="1152"/>
        <w:jc w:val="both"/>
        <w:rPr>
          <w:rFonts w:ascii="Times New Roman" w:hAnsi="Times New Roman"/>
          <w:color w:val="000000"/>
          <w:spacing w:val="-4"/>
          <w:sz w:val="21"/>
          <w:szCs w:val="21"/>
        </w:rPr>
      </w:pPr>
      <w:r>
        <w:rPr>
          <w:rFonts w:ascii="Times New Roman" w:hAnsi="Times New Roman"/>
          <w:color w:val="000000"/>
          <w:spacing w:val="-1"/>
          <w:sz w:val="21"/>
          <w:szCs w:val="21"/>
        </w:rPr>
        <w:t>(</w:t>
      </w:r>
      <w:r>
        <w:rPr>
          <w:rFonts w:ascii="Times New Roman Bold" w:hAnsi="Times New Roman Bold" w:cs="Times New Roman Bold"/>
          <w:color w:val="000000"/>
          <w:spacing w:val="-1"/>
          <w:sz w:val="21"/>
          <w:szCs w:val="21"/>
        </w:rPr>
        <w:t xml:space="preserve">Caution: </w:t>
      </w:r>
      <w:r>
        <w:rPr>
          <w:rFonts w:ascii="Times New Roman" w:hAnsi="Times New Roman"/>
          <w:color w:val="000000"/>
          <w:spacing w:val="-1"/>
          <w:sz w:val="21"/>
          <w:szCs w:val="21"/>
        </w:rPr>
        <w:t xml:space="preserve">Reduce dose in frail elderly, adults weighing &lt;50 kg and those at risk of </w:t>
      </w:r>
      <w:r>
        <w:rPr>
          <w:rFonts w:ascii="Times New Roman" w:hAnsi="Times New Roman"/>
          <w:color w:val="000000"/>
          <w:spacing w:val="-4"/>
          <w:sz w:val="21"/>
          <w:szCs w:val="21"/>
        </w:rPr>
        <w:t xml:space="preserve">hepatotoxicity) </w:t>
      </w:r>
    </w:p>
    <w:p w:rsidR="00F0223C" w:rsidRDefault="00F0223C" w:rsidP="00A35D1B">
      <w:pPr>
        <w:widowControl w:val="0"/>
        <w:autoSpaceDE w:val="0"/>
        <w:autoSpaceDN w:val="0"/>
        <w:adjustRightInd w:val="0"/>
        <w:spacing w:before="80" w:after="0" w:line="241" w:lineRule="exact"/>
        <w:ind w:left="720"/>
        <w:rPr>
          <w:rFonts w:ascii="Times New Roman" w:hAnsi="Times New Roman"/>
          <w:color w:val="000000"/>
          <w:spacing w:val="-3"/>
          <w:sz w:val="21"/>
          <w:szCs w:val="21"/>
        </w:rPr>
      </w:pPr>
      <w:r>
        <w:rPr>
          <w:rFonts w:ascii="Times New Roman" w:hAnsi="Times New Roman"/>
          <w:color w:val="000000"/>
          <w:spacing w:val="-3"/>
          <w:sz w:val="21"/>
          <w:szCs w:val="21"/>
        </w:rPr>
        <w:t xml:space="preserve">Or </w:t>
      </w:r>
    </w:p>
    <w:p w:rsidR="00F0223C" w:rsidRDefault="00DA15B7" w:rsidP="00A35D1B">
      <w:pPr>
        <w:widowControl w:val="0"/>
        <w:autoSpaceDE w:val="0"/>
        <w:autoSpaceDN w:val="0"/>
        <w:adjustRightInd w:val="0"/>
        <w:spacing w:before="59" w:after="0" w:line="241" w:lineRule="exact"/>
        <w:ind w:left="720"/>
        <w:rPr>
          <w:rFonts w:ascii="Times New Roman" w:hAnsi="Times New Roman"/>
          <w:color w:val="000000"/>
          <w:spacing w:val="-3"/>
          <w:sz w:val="21"/>
          <w:szCs w:val="21"/>
        </w:rPr>
      </w:pPr>
      <w:r>
        <w:rPr>
          <w:rFonts w:ascii="Times New Roman" w:hAnsi="Times New Roman"/>
          <w:color w:val="000000"/>
          <w:spacing w:val="-3"/>
          <w:sz w:val="21"/>
          <w:szCs w:val="21"/>
        </w:rPr>
        <w:t xml:space="preserve">Tab. </w:t>
      </w:r>
      <w:r w:rsidR="00F0223C">
        <w:rPr>
          <w:rFonts w:ascii="Times New Roman" w:hAnsi="Times New Roman"/>
          <w:color w:val="000000"/>
          <w:spacing w:val="-3"/>
          <w:sz w:val="21"/>
          <w:szCs w:val="21"/>
        </w:rPr>
        <w:t xml:space="preserve">Ibuprofen 400-600 mg 8 hourly. </w:t>
      </w:r>
    </w:p>
    <w:p w:rsidR="00F0223C" w:rsidRDefault="00F0223C" w:rsidP="00A35D1B">
      <w:pPr>
        <w:widowControl w:val="0"/>
        <w:autoSpaceDE w:val="0"/>
        <w:autoSpaceDN w:val="0"/>
        <w:adjustRightInd w:val="0"/>
        <w:spacing w:before="64" w:after="0" w:line="260" w:lineRule="exact"/>
        <w:ind w:left="720" w:right="1092"/>
        <w:jc w:val="both"/>
        <w:rPr>
          <w:rFonts w:ascii="Times New Roman" w:hAnsi="Times New Roman"/>
          <w:color w:val="000000"/>
          <w:spacing w:val="-3"/>
          <w:sz w:val="21"/>
          <w:szCs w:val="21"/>
        </w:rPr>
      </w:pPr>
      <w:r>
        <w:rPr>
          <w:rFonts w:ascii="Times New Roman Bold" w:hAnsi="Times New Roman Bold" w:cs="Times New Roman Bold"/>
          <w:color w:val="000000"/>
          <w:spacing w:val="-3"/>
          <w:sz w:val="21"/>
          <w:szCs w:val="21"/>
        </w:rPr>
        <w:t>Specific.</w:t>
      </w:r>
      <w:r>
        <w:rPr>
          <w:rFonts w:ascii="Times New Roman" w:hAnsi="Times New Roman"/>
          <w:color w:val="000000"/>
          <w:spacing w:val="-3"/>
          <w:sz w:val="21"/>
          <w:szCs w:val="21"/>
        </w:rPr>
        <w:t xml:space="preserve"> Antibiotics/</w:t>
      </w:r>
      <w:r w:rsidR="00DA15B7">
        <w:rPr>
          <w:rFonts w:ascii="Times New Roman" w:hAnsi="Times New Roman"/>
          <w:color w:val="000000"/>
          <w:spacing w:val="-3"/>
          <w:sz w:val="21"/>
          <w:szCs w:val="21"/>
        </w:rPr>
        <w:t xml:space="preserve"> antimalarial</w:t>
      </w:r>
      <w:r>
        <w:rPr>
          <w:rFonts w:ascii="Times New Roman" w:hAnsi="Times New Roman"/>
          <w:color w:val="000000"/>
          <w:spacing w:val="-3"/>
          <w:sz w:val="21"/>
          <w:szCs w:val="21"/>
        </w:rPr>
        <w:t xml:space="preserve"> depending upon the cause suggested by clinical and laboratory evaluation. </w:t>
      </w:r>
    </w:p>
    <w:p w:rsidR="00F0223C" w:rsidRDefault="00F0223C" w:rsidP="00A35D1B">
      <w:pPr>
        <w:widowControl w:val="0"/>
        <w:autoSpaceDE w:val="0"/>
        <w:autoSpaceDN w:val="0"/>
        <w:adjustRightInd w:val="0"/>
        <w:spacing w:before="246" w:after="0" w:line="253" w:lineRule="exact"/>
        <w:ind w:left="720"/>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Outcome </w:t>
      </w:r>
    </w:p>
    <w:p w:rsidR="00F0223C" w:rsidRDefault="00F0223C" w:rsidP="00A35D1B">
      <w:pPr>
        <w:widowControl w:val="0"/>
        <w:autoSpaceDE w:val="0"/>
        <w:autoSpaceDN w:val="0"/>
        <w:adjustRightInd w:val="0"/>
        <w:spacing w:before="107" w:after="0" w:line="253" w:lineRule="exact"/>
        <w:ind w:left="720" w:right="1092"/>
        <w:jc w:val="both"/>
        <w:rPr>
          <w:rFonts w:ascii="Times New Roman" w:hAnsi="Times New Roman"/>
          <w:color w:val="000000"/>
          <w:spacing w:val="-5"/>
          <w:sz w:val="21"/>
          <w:szCs w:val="21"/>
        </w:rPr>
      </w:pPr>
      <w:r>
        <w:rPr>
          <w:rFonts w:ascii="Times New Roman" w:hAnsi="Times New Roman"/>
          <w:color w:val="000000"/>
          <w:w w:val="102"/>
          <w:sz w:val="21"/>
          <w:szCs w:val="21"/>
        </w:rPr>
        <w:t xml:space="preserve">In most cases of fever, patient may either recover spontaneously or a diagnosis is </w:t>
      </w:r>
      <w:r>
        <w:rPr>
          <w:rFonts w:ascii="Times New Roman" w:hAnsi="Times New Roman"/>
          <w:color w:val="000000"/>
          <w:spacing w:val="-3"/>
          <w:sz w:val="21"/>
          <w:szCs w:val="21"/>
        </w:rPr>
        <w:t xml:space="preserve">reached after repeated clinical evaluation and investigations. If no diagnosis is reached </w:t>
      </w:r>
      <w:r>
        <w:rPr>
          <w:rFonts w:ascii="Times New Roman" w:hAnsi="Times New Roman"/>
          <w:color w:val="000000"/>
          <w:spacing w:val="-4"/>
          <w:sz w:val="21"/>
          <w:szCs w:val="21"/>
        </w:rPr>
        <w:t xml:space="preserve">in up to 3 weeks, patient is said to be having fever of unknown origin (FUO) and should </w:t>
      </w:r>
      <w:r>
        <w:rPr>
          <w:rFonts w:ascii="Times New Roman" w:hAnsi="Times New Roman"/>
          <w:color w:val="000000"/>
          <w:spacing w:val="-5"/>
          <w:sz w:val="21"/>
          <w:szCs w:val="21"/>
        </w:rPr>
        <w:t xml:space="preserve">be managed accordingly. </w:t>
      </w:r>
    </w:p>
    <w:p w:rsidR="00F0223C" w:rsidRDefault="00F0223C" w:rsidP="00A35D1B">
      <w:pPr>
        <w:widowControl w:val="0"/>
        <w:autoSpaceDE w:val="0"/>
        <w:autoSpaceDN w:val="0"/>
        <w:adjustRightInd w:val="0"/>
        <w:spacing w:before="247" w:after="0" w:line="253" w:lineRule="exact"/>
        <w:ind w:left="720"/>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Patient education </w:t>
      </w:r>
    </w:p>
    <w:p w:rsidR="00C44352" w:rsidRDefault="00F0223C" w:rsidP="00A35D1B">
      <w:pPr>
        <w:widowControl w:val="0"/>
        <w:autoSpaceDE w:val="0"/>
        <w:autoSpaceDN w:val="0"/>
        <w:adjustRightInd w:val="0"/>
        <w:spacing w:before="62" w:after="0" w:line="260" w:lineRule="exact"/>
        <w:ind w:left="720" w:right="3298"/>
        <w:jc w:val="both"/>
        <w:rPr>
          <w:rFonts w:ascii="Times New Roman" w:hAnsi="Times New Roman"/>
          <w:color w:val="000000"/>
          <w:spacing w:val="-5"/>
          <w:sz w:val="21"/>
          <w:szCs w:val="21"/>
        </w:rPr>
      </w:pPr>
      <w:r>
        <w:rPr>
          <w:rFonts w:ascii="Wingdings" w:hAnsi="Wingdings" w:cs="Wingdings"/>
          <w:color w:val="000000"/>
          <w:spacing w:val="-5"/>
          <w:sz w:val="14"/>
          <w:szCs w:val="14"/>
        </w:rPr>
        <w:t></w:t>
      </w:r>
      <w:r>
        <w:rPr>
          <w:rFonts w:ascii="Times New Roman" w:hAnsi="Times New Roman"/>
          <w:color w:val="000000"/>
          <w:spacing w:val="-5"/>
          <w:sz w:val="21"/>
          <w:szCs w:val="21"/>
        </w:rPr>
        <w:t xml:space="preserve"> Self-medication and over-medication should be </w:t>
      </w:r>
      <w:r w:rsidR="00C44352">
        <w:rPr>
          <w:rFonts w:ascii="Times New Roman" w:hAnsi="Times New Roman"/>
          <w:color w:val="000000"/>
          <w:spacing w:val="-5"/>
          <w:sz w:val="21"/>
          <w:szCs w:val="21"/>
        </w:rPr>
        <w:t>av</w:t>
      </w:r>
      <w:r>
        <w:rPr>
          <w:rFonts w:ascii="Times New Roman" w:hAnsi="Times New Roman"/>
          <w:color w:val="000000"/>
          <w:spacing w:val="-5"/>
          <w:sz w:val="21"/>
          <w:szCs w:val="21"/>
        </w:rPr>
        <w:t>oided.</w:t>
      </w:r>
    </w:p>
    <w:p w:rsidR="00F0223C" w:rsidRDefault="00F0223C" w:rsidP="00A35D1B">
      <w:pPr>
        <w:widowControl w:val="0"/>
        <w:autoSpaceDE w:val="0"/>
        <w:autoSpaceDN w:val="0"/>
        <w:adjustRightInd w:val="0"/>
        <w:spacing w:before="62" w:after="0" w:line="260" w:lineRule="exact"/>
        <w:ind w:left="720" w:right="3298"/>
        <w:jc w:val="both"/>
        <w:rPr>
          <w:rFonts w:ascii="Times New Roman" w:hAnsi="Times New Roman"/>
          <w:color w:val="000000"/>
          <w:spacing w:val="-6"/>
          <w:sz w:val="21"/>
          <w:szCs w:val="21"/>
        </w:rPr>
      </w:pPr>
      <w:r>
        <w:rPr>
          <w:rFonts w:ascii="Wingdings" w:hAnsi="Wingdings" w:cs="Wingdings"/>
          <w:color w:val="000000"/>
          <w:spacing w:val="-6"/>
          <w:sz w:val="14"/>
          <w:szCs w:val="14"/>
        </w:rPr>
        <w:t></w:t>
      </w:r>
      <w:r>
        <w:rPr>
          <w:rFonts w:ascii="Times New Roman" w:hAnsi="Times New Roman"/>
          <w:color w:val="000000"/>
          <w:spacing w:val="-6"/>
          <w:sz w:val="21"/>
          <w:szCs w:val="21"/>
        </w:rPr>
        <w:t xml:space="preserve">Avoid </w:t>
      </w:r>
      <w:r w:rsidR="00D73E99">
        <w:rPr>
          <w:rFonts w:ascii="Times New Roman" w:hAnsi="Times New Roman"/>
          <w:color w:val="000000"/>
          <w:spacing w:val="-6"/>
          <w:sz w:val="21"/>
          <w:szCs w:val="21"/>
        </w:rPr>
        <w:t>inject able</w:t>
      </w:r>
      <w:r>
        <w:rPr>
          <w:rFonts w:ascii="Times New Roman" w:hAnsi="Times New Roman"/>
          <w:color w:val="000000"/>
          <w:spacing w:val="-6"/>
          <w:sz w:val="21"/>
          <w:szCs w:val="21"/>
        </w:rPr>
        <w:t xml:space="preserve"> paracetamol/NSAIDs. </w:t>
      </w:r>
    </w:p>
    <w:p w:rsidR="00F0223C" w:rsidRDefault="00F0223C" w:rsidP="00A35D1B">
      <w:pPr>
        <w:widowControl w:val="0"/>
        <w:autoSpaceDE w:val="0"/>
        <w:autoSpaceDN w:val="0"/>
        <w:adjustRightInd w:val="0"/>
        <w:spacing w:before="1" w:after="0" w:line="235" w:lineRule="exact"/>
        <w:ind w:left="720"/>
        <w:rPr>
          <w:rFonts w:ascii="Times New Roman" w:hAnsi="Times New Roman"/>
          <w:color w:val="000000"/>
          <w:spacing w:val="-5"/>
          <w:sz w:val="21"/>
          <w:szCs w:val="21"/>
        </w:rPr>
      </w:pPr>
      <w:r>
        <w:rPr>
          <w:rFonts w:ascii="Wingdings" w:hAnsi="Wingdings" w:cs="Wingdings"/>
          <w:color w:val="000000"/>
          <w:spacing w:val="-5"/>
          <w:sz w:val="14"/>
          <w:szCs w:val="14"/>
        </w:rPr>
        <w:t></w:t>
      </w:r>
      <w:r>
        <w:rPr>
          <w:rFonts w:ascii="Times New Roman" w:hAnsi="Times New Roman"/>
          <w:color w:val="000000"/>
          <w:spacing w:val="-5"/>
          <w:sz w:val="21"/>
          <w:szCs w:val="21"/>
        </w:rPr>
        <w:t xml:space="preserve"> Antibiotics should be taken only on advice of a physician. </w:t>
      </w:r>
    </w:p>
    <w:p w:rsidR="00F0223C" w:rsidRDefault="00F0223C" w:rsidP="00A35D1B">
      <w:pPr>
        <w:widowControl w:val="0"/>
        <w:autoSpaceDE w:val="0"/>
        <w:autoSpaceDN w:val="0"/>
        <w:adjustRightInd w:val="0"/>
        <w:spacing w:before="21" w:after="0" w:line="241" w:lineRule="exact"/>
        <w:ind w:left="720"/>
        <w:rPr>
          <w:rFonts w:ascii="Times New Roman" w:hAnsi="Times New Roman"/>
          <w:color w:val="000000"/>
          <w:spacing w:val="-5"/>
          <w:sz w:val="21"/>
          <w:szCs w:val="21"/>
        </w:rPr>
      </w:pPr>
      <w:r>
        <w:rPr>
          <w:rFonts w:ascii="Wingdings" w:hAnsi="Wingdings" w:cs="Wingdings"/>
          <w:color w:val="000000"/>
          <w:spacing w:val="-5"/>
          <w:sz w:val="14"/>
          <w:szCs w:val="14"/>
        </w:rPr>
        <w:t></w:t>
      </w:r>
      <w:r>
        <w:rPr>
          <w:rFonts w:ascii="Times New Roman" w:hAnsi="Times New Roman"/>
          <w:color w:val="000000"/>
          <w:spacing w:val="-5"/>
          <w:sz w:val="21"/>
          <w:szCs w:val="21"/>
        </w:rPr>
        <w:t xml:space="preserve">Avoid covering the patient having high fever with blanket, etc. </w:t>
      </w:r>
    </w:p>
    <w:p w:rsidR="00F0223C" w:rsidRDefault="00F0223C" w:rsidP="005F5ECB">
      <w:pPr>
        <w:widowControl w:val="0"/>
        <w:tabs>
          <w:tab w:val="left" w:pos="720"/>
        </w:tabs>
        <w:autoSpaceDE w:val="0"/>
        <w:autoSpaceDN w:val="0"/>
        <w:adjustRightInd w:val="0"/>
        <w:spacing w:after="0" w:line="260" w:lineRule="exact"/>
        <w:ind w:left="720" w:right="1140"/>
        <w:jc w:val="both"/>
        <w:rPr>
          <w:rFonts w:ascii="Times New Roman" w:hAnsi="Times New Roman"/>
          <w:color w:val="000000"/>
          <w:spacing w:val="-2"/>
          <w:sz w:val="21"/>
          <w:szCs w:val="21"/>
        </w:rPr>
      </w:pPr>
      <w:r>
        <w:rPr>
          <w:rFonts w:ascii="Wingdings" w:hAnsi="Wingdings" w:cs="Wingdings"/>
          <w:color w:val="000000"/>
          <w:spacing w:val="-1"/>
          <w:sz w:val="14"/>
          <w:szCs w:val="14"/>
        </w:rPr>
        <w:t></w:t>
      </w:r>
      <w:r>
        <w:rPr>
          <w:rFonts w:ascii="Wingdings" w:hAnsi="Wingdings" w:cs="Wingdings"/>
          <w:color w:val="000000"/>
          <w:spacing w:val="-1"/>
          <w:sz w:val="14"/>
          <w:szCs w:val="14"/>
        </w:rPr>
        <w:t></w:t>
      </w:r>
      <w:r>
        <w:rPr>
          <w:rFonts w:ascii="Times New Roman" w:hAnsi="Times New Roman"/>
          <w:color w:val="000000"/>
          <w:spacing w:val="-1"/>
          <w:sz w:val="21"/>
          <w:szCs w:val="21"/>
        </w:rPr>
        <w:t xml:space="preserve">Plenty of fluids should be taken. Stay in cool environment. Washing/sponging of </w:t>
      </w:r>
      <w:r>
        <w:rPr>
          <w:rFonts w:ascii="Times New Roman" w:hAnsi="Times New Roman"/>
          <w:color w:val="000000"/>
          <w:spacing w:val="-2"/>
          <w:sz w:val="21"/>
          <w:szCs w:val="21"/>
        </w:rPr>
        <w:t xml:space="preserve">face and limbs should be done repeatedly. </w:t>
      </w:r>
    </w:p>
    <w:p w:rsidR="00F0223C" w:rsidRDefault="00F0223C" w:rsidP="00F0223C">
      <w:pPr>
        <w:widowControl w:val="0"/>
        <w:autoSpaceDE w:val="0"/>
        <w:autoSpaceDN w:val="0"/>
        <w:adjustRightInd w:val="0"/>
        <w:spacing w:after="0" w:line="207" w:lineRule="exact"/>
        <w:ind w:left="1320"/>
        <w:rPr>
          <w:rFonts w:ascii="Times New Roman" w:hAnsi="Times New Roman"/>
          <w:color w:val="000000"/>
          <w:spacing w:val="-2"/>
          <w:sz w:val="21"/>
          <w:szCs w:val="21"/>
        </w:rPr>
      </w:pPr>
    </w:p>
    <w:p w:rsidR="00AC183A" w:rsidRDefault="00AC183A" w:rsidP="00137111">
      <w:pPr>
        <w:autoSpaceDE w:val="0"/>
        <w:autoSpaceDN w:val="0"/>
        <w:adjustRightInd w:val="0"/>
        <w:spacing w:after="0" w:line="240" w:lineRule="auto"/>
        <w:rPr>
          <w:rFonts w:ascii="Times New Roman" w:hAnsi="Times New Roman"/>
          <w:b/>
          <w:sz w:val="24"/>
          <w:szCs w:val="24"/>
        </w:rPr>
      </w:pPr>
    </w:p>
    <w:p w:rsidR="005D24E6" w:rsidRDefault="005D24E6" w:rsidP="00137111">
      <w:pPr>
        <w:autoSpaceDE w:val="0"/>
        <w:autoSpaceDN w:val="0"/>
        <w:adjustRightInd w:val="0"/>
        <w:spacing w:after="0" w:line="240" w:lineRule="auto"/>
        <w:rPr>
          <w:rFonts w:ascii="Times New Roman" w:hAnsi="Times New Roman"/>
          <w:b/>
          <w:sz w:val="24"/>
          <w:szCs w:val="24"/>
        </w:rPr>
      </w:pPr>
    </w:p>
    <w:p w:rsidR="005D24E6" w:rsidRDefault="005D24E6" w:rsidP="00137111">
      <w:pPr>
        <w:autoSpaceDE w:val="0"/>
        <w:autoSpaceDN w:val="0"/>
        <w:adjustRightInd w:val="0"/>
        <w:spacing w:after="0" w:line="240" w:lineRule="auto"/>
        <w:rPr>
          <w:rFonts w:ascii="Times New Roman" w:hAnsi="Times New Roman"/>
          <w:b/>
          <w:sz w:val="24"/>
          <w:szCs w:val="24"/>
        </w:rPr>
      </w:pPr>
    </w:p>
    <w:p w:rsidR="005D24E6" w:rsidRDefault="005D24E6" w:rsidP="00137111">
      <w:pPr>
        <w:autoSpaceDE w:val="0"/>
        <w:autoSpaceDN w:val="0"/>
        <w:adjustRightInd w:val="0"/>
        <w:spacing w:after="0" w:line="240" w:lineRule="auto"/>
        <w:rPr>
          <w:rFonts w:ascii="Times New Roman" w:hAnsi="Times New Roman"/>
          <w:b/>
          <w:sz w:val="24"/>
          <w:szCs w:val="24"/>
        </w:rPr>
      </w:pPr>
    </w:p>
    <w:p w:rsidR="005D24E6" w:rsidRDefault="005D24E6" w:rsidP="00137111">
      <w:pPr>
        <w:autoSpaceDE w:val="0"/>
        <w:autoSpaceDN w:val="0"/>
        <w:adjustRightInd w:val="0"/>
        <w:spacing w:after="0" w:line="240" w:lineRule="auto"/>
        <w:rPr>
          <w:rFonts w:ascii="Times New Roman" w:hAnsi="Times New Roman"/>
          <w:b/>
          <w:sz w:val="24"/>
          <w:szCs w:val="24"/>
        </w:rPr>
      </w:pPr>
    </w:p>
    <w:p w:rsidR="00137111" w:rsidRPr="00137111" w:rsidRDefault="00137111" w:rsidP="00137111">
      <w:pPr>
        <w:autoSpaceDE w:val="0"/>
        <w:autoSpaceDN w:val="0"/>
        <w:adjustRightInd w:val="0"/>
        <w:spacing w:after="0" w:line="240" w:lineRule="auto"/>
        <w:rPr>
          <w:rFonts w:ascii="Times New Roman" w:hAnsi="Times New Roman"/>
          <w:b/>
          <w:sz w:val="24"/>
          <w:szCs w:val="24"/>
        </w:rPr>
      </w:pPr>
      <w:r w:rsidRPr="00137111">
        <w:rPr>
          <w:rFonts w:ascii="Times New Roman" w:hAnsi="Times New Roman"/>
          <w:b/>
          <w:sz w:val="24"/>
          <w:szCs w:val="24"/>
        </w:rPr>
        <w:lastRenderedPageBreak/>
        <w:t>Records</w:t>
      </w:r>
    </w:p>
    <w:p w:rsidR="00137111" w:rsidRPr="006F4F37" w:rsidRDefault="00137111" w:rsidP="00137111">
      <w:pPr>
        <w:pStyle w:val="ListParagraph"/>
        <w:autoSpaceDE w:val="0"/>
        <w:autoSpaceDN w:val="0"/>
        <w:adjustRightInd w:val="0"/>
        <w:spacing w:after="0" w:line="240" w:lineRule="auto"/>
        <w:rPr>
          <w:rFonts w:ascii="Times New Roman" w:hAnsi="Times New Roman"/>
          <w:b/>
          <w:sz w:val="24"/>
          <w:szCs w:val="24"/>
        </w:rPr>
      </w:pPr>
    </w:p>
    <w:tbl>
      <w:tblPr>
        <w:tblStyle w:val="TableGrid"/>
        <w:tblW w:w="0" w:type="auto"/>
        <w:tblInd w:w="720" w:type="dxa"/>
        <w:tblLook w:val="04A0"/>
      </w:tblPr>
      <w:tblGrid>
        <w:gridCol w:w="828"/>
        <w:gridCol w:w="3600"/>
        <w:gridCol w:w="2214"/>
        <w:gridCol w:w="2214"/>
      </w:tblGrid>
      <w:tr w:rsidR="00137111" w:rsidRPr="006F4F37" w:rsidTr="00156DDB">
        <w:tc>
          <w:tcPr>
            <w:tcW w:w="828"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S No</w:t>
            </w:r>
          </w:p>
        </w:tc>
        <w:tc>
          <w:tcPr>
            <w:tcW w:w="3600"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Name of Record</w:t>
            </w:r>
          </w:p>
        </w:tc>
        <w:tc>
          <w:tcPr>
            <w:tcW w:w="2214"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Record No</w:t>
            </w:r>
          </w:p>
        </w:tc>
        <w:tc>
          <w:tcPr>
            <w:tcW w:w="2214"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 xml:space="preserve">Minimum </w:t>
            </w:r>
            <w:r w:rsidR="00F04B35" w:rsidRPr="006F4F37">
              <w:rPr>
                <w:rFonts w:ascii="Times New Roman" w:hAnsi="Times New Roman"/>
                <w:b/>
                <w:sz w:val="24"/>
                <w:szCs w:val="24"/>
              </w:rPr>
              <w:t xml:space="preserve">Retention </w:t>
            </w:r>
            <w:r w:rsidRPr="006F4F37">
              <w:rPr>
                <w:rFonts w:ascii="Times New Roman" w:hAnsi="Times New Roman"/>
                <w:b/>
                <w:sz w:val="24"/>
                <w:szCs w:val="24"/>
              </w:rPr>
              <w:t>period</w:t>
            </w:r>
          </w:p>
        </w:tc>
      </w:tr>
      <w:tr w:rsidR="00137111" w:rsidRPr="006F4F37" w:rsidTr="00156DDB">
        <w:tc>
          <w:tcPr>
            <w:tcW w:w="828"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1</w:t>
            </w:r>
          </w:p>
        </w:tc>
        <w:tc>
          <w:tcPr>
            <w:tcW w:w="3600"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Emergency cum Procedure (minor) Register</w:t>
            </w:r>
          </w:p>
        </w:tc>
        <w:tc>
          <w:tcPr>
            <w:tcW w:w="2214" w:type="dxa"/>
          </w:tcPr>
          <w:p w:rsidR="00137111" w:rsidRPr="006F4F37" w:rsidRDefault="00F04B35" w:rsidP="00156DDB">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 xml:space="preserve">HP </w:t>
            </w:r>
            <w:r w:rsidR="004663AD">
              <w:rPr>
                <w:rFonts w:ascii="Times New Roman" w:hAnsi="Times New Roman"/>
                <w:b/>
                <w:sz w:val="24"/>
                <w:szCs w:val="24"/>
              </w:rPr>
              <w:t>/EMER./RC/01</w:t>
            </w:r>
          </w:p>
        </w:tc>
        <w:tc>
          <w:tcPr>
            <w:tcW w:w="2214" w:type="dxa"/>
          </w:tcPr>
          <w:p w:rsidR="00137111" w:rsidRPr="006F4F37" w:rsidRDefault="005C417E" w:rsidP="00156DDB">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1Year</w:t>
            </w:r>
          </w:p>
        </w:tc>
      </w:tr>
      <w:tr w:rsidR="00137111" w:rsidRPr="006F4F37" w:rsidTr="00156DDB">
        <w:tc>
          <w:tcPr>
            <w:tcW w:w="828"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p>
        </w:tc>
        <w:tc>
          <w:tcPr>
            <w:tcW w:w="3600"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p>
        </w:tc>
        <w:tc>
          <w:tcPr>
            <w:tcW w:w="2214" w:type="dxa"/>
          </w:tcPr>
          <w:p w:rsidR="00137111" w:rsidRDefault="00137111" w:rsidP="00156DDB"/>
        </w:tc>
        <w:tc>
          <w:tcPr>
            <w:tcW w:w="2214" w:type="dxa"/>
          </w:tcPr>
          <w:p w:rsidR="00137111" w:rsidRDefault="00137111" w:rsidP="00156DDB"/>
        </w:tc>
      </w:tr>
      <w:tr w:rsidR="00137111" w:rsidRPr="006F4F37" w:rsidTr="00156DDB">
        <w:tc>
          <w:tcPr>
            <w:tcW w:w="828"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p>
        </w:tc>
        <w:tc>
          <w:tcPr>
            <w:tcW w:w="3600"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p>
        </w:tc>
        <w:tc>
          <w:tcPr>
            <w:tcW w:w="2214" w:type="dxa"/>
          </w:tcPr>
          <w:p w:rsidR="00137111" w:rsidRDefault="00137111" w:rsidP="00156DDB"/>
        </w:tc>
        <w:tc>
          <w:tcPr>
            <w:tcW w:w="2214" w:type="dxa"/>
          </w:tcPr>
          <w:p w:rsidR="00137111" w:rsidRDefault="00137111" w:rsidP="00156DDB"/>
        </w:tc>
      </w:tr>
      <w:tr w:rsidR="00137111" w:rsidRPr="006F4F37" w:rsidTr="00156DDB">
        <w:tc>
          <w:tcPr>
            <w:tcW w:w="828" w:type="dxa"/>
          </w:tcPr>
          <w:p w:rsidR="00137111" w:rsidRDefault="00137111" w:rsidP="00156DDB">
            <w:pPr>
              <w:pStyle w:val="ListParagraph"/>
              <w:autoSpaceDE w:val="0"/>
              <w:autoSpaceDN w:val="0"/>
              <w:adjustRightInd w:val="0"/>
              <w:ind w:left="0"/>
              <w:rPr>
                <w:rFonts w:ascii="Times New Roman" w:hAnsi="Times New Roman"/>
                <w:b/>
                <w:sz w:val="24"/>
                <w:szCs w:val="24"/>
              </w:rPr>
            </w:pPr>
          </w:p>
        </w:tc>
        <w:tc>
          <w:tcPr>
            <w:tcW w:w="3600" w:type="dxa"/>
          </w:tcPr>
          <w:p w:rsidR="00137111" w:rsidRDefault="00137111" w:rsidP="00156DDB">
            <w:pPr>
              <w:pStyle w:val="ListParagraph"/>
              <w:autoSpaceDE w:val="0"/>
              <w:autoSpaceDN w:val="0"/>
              <w:adjustRightInd w:val="0"/>
              <w:ind w:left="0"/>
              <w:rPr>
                <w:rFonts w:ascii="Times New Roman" w:hAnsi="Times New Roman"/>
                <w:sz w:val="24"/>
                <w:szCs w:val="24"/>
              </w:rPr>
            </w:pPr>
          </w:p>
        </w:tc>
        <w:tc>
          <w:tcPr>
            <w:tcW w:w="2214" w:type="dxa"/>
          </w:tcPr>
          <w:p w:rsidR="00137111" w:rsidRPr="00B02334" w:rsidRDefault="00137111" w:rsidP="00156DDB">
            <w:pPr>
              <w:rPr>
                <w:rFonts w:ascii="Times New Roman" w:hAnsi="Times New Roman"/>
                <w:b/>
                <w:sz w:val="24"/>
                <w:szCs w:val="24"/>
              </w:rPr>
            </w:pPr>
          </w:p>
        </w:tc>
        <w:tc>
          <w:tcPr>
            <w:tcW w:w="2214" w:type="dxa"/>
          </w:tcPr>
          <w:p w:rsidR="00137111" w:rsidRPr="004F6299" w:rsidRDefault="00137111" w:rsidP="00156DDB">
            <w:pPr>
              <w:rPr>
                <w:rFonts w:ascii="Times New Roman" w:hAnsi="Times New Roman"/>
                <w:b/>
                <w:sz w:val="24"/>
                <w:szCs w:val="24"/>
              </w:rPr>
            </w:pPr>
          </w:p>
        </w:tc>
      </w:tr>
    </w:tbl>
    <w:p w:rsidR="00F0223C" w:rsidRPr="00512ABF" w:rsidRDefault="00F0223C" w:rsidP="00655B71">
      <w:pPr>
        <w:spacing w:line="360" w:lineRule="auto"/>
        <w:ind w:left="1080" w:right="90"/>
        <w:jc w:val="both"/>
        <w:rPr>
          <w:rFonts w:ascii="Times New Roman" w:hAnsi="Times New Roman"/>
        </w:rPr>
      </w:pPr>
    </w:p>
    <w:sectPr w:rsidR="00F0223C" w:rsidRPr="00512ABF" w:rsidSect="008F3F62">
      <w:headerReference w:type="even" r:id="rId10"/>
      <w:headerReference w:type="default" r:id="rId11"/>
      <w:footerReference w:type="default" r:id="rId12"/>
      <w:headerReference w:type="first" r:id="rId13"/>
      <w:pgSz w:w="12240" w:h="15840"/>
      <w:pgMar w:top="630" w:right="1440" w:bottom="1440" w:left="1440" w:header="720" w:footer="255"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88E" w:rsidRDefault="00E0588E" w:rsidP="00F34C97">
      <w:pPr>
        <w:spacing w:after="0" w:line="240" w:lineRule="auto"/>
      </w:pPr>
      <w:r>
        <w:separator/>
      </w:r>
    </w:p>
  </w:endnote>
  <w:endnote w:type="continuationSeparator" w:id="1">
    <w:p w:rsidR="00E0588E" w:rsidRDefault="00E0588E" w:rsidP="00F34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Italic">
    <w:panose1 w:val="00000000000000000000"/>
    <w:charset w:val="00"/>
    <w:family w:val="auto"/>
    <w:notTrueType/>
    <w:pitch w:val="default"/>
    <w:sig w:usb0="00000003" w:usb1="00000000" w:usb2="00000000" w:usb3="00000000" w:csb0="00000001" w:csb1="00000000"/>
  </w:font>
  <w:font w:name="Arial 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3216"/>
      <w:gridCol w:w="3868"/>
      <w:gridCol w:w="3272"/>
    </w:tblGrid>
    <w:tr w:rsidR="00F905FD" w:rsidRPr="001F234A" w:rsidTr="00BD45DD">
      <w:trPr>
        <w:cantSplit/>
        <w:trHeight w:hRule="exact" w:val="548"/>
      </w:trPr>
      <w:tc>
        <w:tcPr>
          <w:tcW w:w="3216" w:type="dxa"/>
          <w:shd w:val="clear" w:color="auto" w:fill="FFFFFF"/>
        </w:tcPr>
        <w:p w:rsidR="00F905FD" w:rsidRDefault="00F905FD" w:rsidP="00156DDB">
          <w:pPr>
            <w:rPr>
              <w:rFonts w:ascii="Arial" w:hAnsi="Arial" w:cs="Arial"/>
              <w:b/>
              <w:sz w:val="18"/>
              <w:szCs w:val="18"/>
            </w:rPr>
          </w:pPr>
          <w:r w:rsidRPr="001F234A">
            <w:rPr>
              <w:rFonts w:ascii="Arial" w:hAnsi="Arial" w:cs="Arial"/>
              <w:b/>
              <w:sz w:val="18"/>
              <w:szCs w:val="18"/>
            </w:rPr>
            <w:t xml:space="preserve">Prepared by: </w:t>
          </w:r>
          <w:r w:rsidR="001A70D3">
            <w:rPr>
              <w:rFonts w:ascii="Arial" w:hAnsi="Arial" w:cs="Arial"/>
              <w:b/>
              <w:sz w:val="18"/>
              <w:szCs w:val="18"/>
            </w:rPr>
            <w:t>State QA Cell</w:t>
          </w:r>
        </w:p>
        <w:p w:rsidR="00F905FD" w:rsidRPr="001F234A" w:rsidRDefault="00F905FD" w:rsidP="00156DDB">
          <w:pPr>
            <w:rPr>
              <w:rFonts w:ascii="Arial" w:hAnsi="Arial" w:cs="Arial"/>
              <w:b/>
              <w:sz w:val="18"/>
              <w:szCs w:val="18"/>
            </w:rPr>
          </w:pPr>
        </w:p>
      </w:tc>
      <w:tc>
        <w:tcPr>
          <w:tcW w:w="3868" w:type="dxa"/>
        </w:tcPr>
        <w:p w:rsidR="00F905FD" w:rsidRDefault="00F905FD" w:rsidP="00156DDB">
          <w:pPr>
            <w:rPr>
              <w:rFonts w:ascii="Arial" w:hAnsi="Arial" w:cs="Arial"/>
              <w:b/>
              <w:sz w:val="18"/>
              <w:szCs w:val="18"/>
            </w:rPr>
          </w:pPr>
          <w:r>
            <w:rPr>
              <w:rFonts w:ascii="Arial" w:hAnsi="Arial" w:cs="Arial"/>
              <w:b/>
              <w:sz w:val="18"/>
              <w:szCs w:val="18"/>
            </w:rPr>
            <w:t>Reviewed By: MO</w:t>
          </w:r>
          <w:r w:rsidR="00BE73BB">
            <w:rPr>
              <w:rFonts w:ascii="Arial" w:hAnsi="Arial" w:cs="Arial"/>
              <w:b/>
              <w:sz w:val="18"/>
              <w:szCs w:val="18"/>
            </w:rPr>
            <w:t xml:space="preserve"> </w:t>
          </w:r>
          <w:r w:rsidR="001A70D3">
            <w:rPr>
              <w:rFonts w:ascii="Arial" w:hAnsi="Arial" w:cs="Arial"/>
              <w:b/>
              <w:sz w:val="18"/>
              <w:szCs w:val="18"/>
            </w:rPr>
            <w:t xml:space="preserve">CHC </w:t>
          </w:r>
          <w:r w:rsidR="00BD45DD" w:rsidRPr="00BD45DD">
            <w:rPr>
              <w:rFonts w:asciiTheme="minorHAnsi" w:hAnsiTheme="minorHAnsi"/>
              <w:b/>
            </w:rPr>
            <w:t>Harichandanpur</w:t>
          </w:r>
        </w:p>
        <w:p w:rsidR="00F905FD" w:rsidRPr="001F234A" w:rsidRDefault="00F905FD" w:rsidP="00156DDB">
          <w:pPr>
            <w:rPr>
              <w:rFonts w:ascii="Arial" w:hAnsi="Arial" w:cs="Arial"/>
              <w:b/>
              <w:sz w:val="18"/>
              <w:szCs w:val="18"/>
            </w:rPr>
          </w:pPr>
        </w:p>
      </w:tc>
      <w:tc>
        <w:tcPr>
          <w:tcW w:w="3272" w:type="dxa"/>
        </w:tcPr>
        <w:p w:rsidR="00F905FD" w:rsidRPr="001F234A" w:rsidRDefault="00F905FD" w:rsidP="001A70D3">
          <w:pPr>
            <w:rPr>
              <w:rFonts w:ascii="Arial" w:hAnsi="Arial" w:cs="Arial"/>
              <w:b/>
              <w:sz w:val="18"/>
              <w:szCs w:val="18"/>
            </w:rPr>
          </w:pPr>
          <w:r w:rsidRPr="001F234A">
            <w:rPr>
              <w:rFonts w:ascii="Arial" w:hAnsi="Arial" w:cs="Arial"/>
              <w:b/>
              <w:sz w:val="18"/>
              <w:szCs w:val="18"/>
            </w:rPr>
            <w:t>App</w:t>
          </w:r>
          <w:r w:rsidR="00BE73BB">
            <w:rPr>
              <w:rFonts w:ascii="Arial" w:hAnsi="Arial" w:cs="Arial"/>
              <w:b/>
              <w:sz w:val="18"/>
              <w:szCs w:val="18"/>
            </w:rPr>
            <w:t xml:space="preserve">roved By MO  I/C </w:t>
          </w:r>
          <w:r w:rsidR="006B01AF">
            <w:rPr>
              <w:rFonts w:ascii="Arial" w:hAnsi="Arial" w:cs="Arial"/>
              <w:b/>
              <w:sz w:val="18"/>
              <w:szCs w:val="18"/>
            </w:rPr>
            <w:t xml:space="preserve">CHC </w:t>
          </w:r>
          <w:r w:rsidR="00BD45DD" w:rsidRPr="00BD45DD">
            <w:rPr>
              <w:rFonts w:asciiTheme="minorHAnsi" w:hAnsiTheme="minorHAnsi"/>
              <w:b/>
            </w:rPr>
            <w:t>Harichandanpur</w:t>
          </w:r>
        </w:p>
      </w:tc>
    </w:tr>
  </w:tbl>
  <w:p w:rsidR="00F905FD" w:rsidRDefault="00F905FD" w:rsidP="00F905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88E" w:rsidRDefault="00E0588E" w:rsidP="00F34C97">
      <w:pPr>
        <w:spacing w:after="0" w:line="240" w:lineRule="auto"/>
      </w:pPr>
      <w:r>
        <w:separator/>
      </w:r>
    </w:p>
  </w:footnote>
  <w:footnote w:type="continuationSeparator" w:id="1">
    <w:p w:rsidR="00E0588E" w:rsidRDefault="00E0588E" w:rsidP="00F34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140" w:rsidRDefault="00D71F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413" o:spid="_x0000_s9218"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CHC Harichandanpu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192"/>
      <w:gridCol w:w="3192"/>
      <w:gridCol w:w="3192"/>
    </w:tblGrid>
    <w:tr w:rsidR="00F905FD" w:rsidTr="00156DDB">
      <w:tc>
        <w:tcPr>
          <w:tcW w:w="3192" w:type="dxa"/>
          <w:vMerge w:val="restart"/>
        </w:tcPr>
        <w:p w:rsidR="00F905FD" w:rsidRDefault="00D71F28" w:rsidP="001A70D3">
          <w:pPr>
            <w:pStyle w:val="Header"/>
            <w:tabs>
              <w:tab w:val="clear" w:pos="4680"/>
            </w:tabs>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414" o:spid="_x0000_s9219" type="#_x0000_t136" style="position:absolute;left:0;text-align:left;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CHC Harichandanpur"/>
                <w10:wrap anchorx="margin" anchory="margin"/>
              </v:shape>
            </w:pict>
          </w:r>
          <w:r w:rsidR="006B01AF">
            <w:t>C</w:t>
          </w:r>
          <w:r w:rsidR="00DA15B7">
            <w:t xml:space="preserve">HC </w:t>
          </w:r>
          <w:r w:rsidR="00AF7140" w:rsidRPr="00972F4E">
            <w:rPr>
              <w:rFonts w:asciiTheme="minorHAnsi" w:hAnsiTheme="minorHAnsi"/>
            </w:rPr>
            <w:t>Harichandanpur</w:t>
          </w:r>
        </w:p>
      </w:tc>
      <w:tc>
        <w:tcPr>
          <w:tcW w:w="3192" w:type="dxa"/>
        </w:tcPr>
        <w:p w:rsidR="00F905FD" w:rsidRDefault="00F905FD" w:rsidP="00156DDB">
          <w:pPr>
            <w:pStyle w:val="Header"/>
            <w:jc w:val="center"/>
          </w:pPr>
          <w:r>
            <w:t>Standard Operating Procedure No 5</w:t>
          </w:r>
        </w:p>
      </w:tc>
      <w:tc>
        <w:tcPr>
          <w:tcW w:w="3192" w:type="dxa"/>
        </w:tcPr>
        <w:p w:rsidR="00F905FD" w:rsidRDefault="00F905FD" w:rsidP="00DA15B7">
          <w:pPr>
            <w:pStyle w:val="Header"/>
            <w:jc w:val="center"/>
          </w:pPr>
          <w:r>
            <w:t xml:space="preserve">Document No </w:t>
          </w:r>
          <w:r w:rsidR="00DA15B7">
            <w:t>____________</w:t>
          </w:r>
        </w:p>
      </w:tc>
    </w:tr>
    <w:tr w:rsidR="00F905FD" w:rsidTr="00156DDB">
      <w:tc>
        <w:tcPr>
          <w:tcW w:w="3192" w:type="dxa"/>
          <w:vMerge/>
        </w:tcPr>
        <w:p w:rsidR="00F905FD" w:rsidRDefault="00F905FD" w:rsidP="00156DDB">
          <w:pPr>
            <w:pStyle w:val="Header"/>
            <w:jc w:val="center"/>
          </w:pPr>
        </w:p>
      </w:tc>
      <w:tc>
        <w:tcPr>
          <w:tcW w:w="3192" w:type="dxa"/>
        </w:tcPr>
        <w:p w:rsidR="00F905FD" w:rsidRDefault="00F905FD" w:rsidP="00156DDB">
          <w:pPr>
            <w:pStyle w:val="Header"/>
            <w:tabs>
              <w:tab w:val="clear" w:pos="4680"/>
            </w:tabs>
            <w:jc w:val="center"/>
          </w:pPr>
          <w:r>
            <w:t>Emergency</w:t>
          </w:r>
        </w:p>
      </w:tc>
      <w:tc>
        <w:tcPr>
          <w:tcW w:w="3192" w:type="dxa"/>
        </w:tcPr>
        <w:p w:rsidR="00F905FD" w:rsidRDefault="00F905FD" w:rsidP="00AF7140">
          <w:pPr>
            <w:pStyle w:val="Header"/>
            <w:jc w:val="center"/>
          </w:pPr>
          <w:r>
            <w:t xml:space="preserve">Date of Issue: </w:t>
          </w:r>
          <w:r w:rsidR="006B01AF">
            <w:t>28.</w:t>
          </w:r>
          <w:r w:rsidR="00AF7140">
            <w:t xml:space="preserve"> 0</w:t>
          </w:r>
          <w:r w:rsidR="006B01AF">
            <w:t>1.201</w:t>
          </w:r>
          <w:r w:rsidR="00AF7140">
            <w:t>9</w:t>
          </w:r>
        </w:p>
      </w:tc>
    </w:tr>
  </w:tbl>
  <w:p w:rsidR="00F34C97" w:rsidRDefault="00F34C97" w:rsidP="00C940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140" w:rsidRDefault="00D71F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412" o:spid="_x0000_s9217"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CHC Harichandanpu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D1936"/>
    <w:multiLevelType w:val="hybridMultilevel"/>
    <w:tmpl w:val="B11AC8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1B423DC"/>
    <w:multiLevelType w:val="hybridMultilevel"/>
    <w:tmpl w:val="4116685C"/>
    <w:lvl w:ilvl="0" w:tplc="40090001">
      <w:start w:val="1"/>
      <w:numFmt w:val="bullet"/>
      <w:lvlText w:val=""/>
      <w:lvlJc w:val="left"/>
      <w:pPr>
        <w:ind w:left="2145" w:hanging="360"/>
      </w:pPr>
      <w:rPr>
        <w:rFonts w:ascii="Symbol" w:hAnsi="Symbol" w:hint="default"/>
      </w:rPr>
    </w:lvl>
    <w:lvl w:ilvl="1" w:tplc="40090003" w:tentative="1">
      <w:start w:val="1"/>
      <w:numFmt w:val="bullet"/>
      <w:lvlText w:val="o"/>
      <w:lvlJc w:val="left"/>
      <w:pPr>
        <w:ind w:left="2865" w:hanging="360"/>
      </w:pPr>
      <w:rPr>
        <w:rFonts w:ascii="Courier New" w:hAnsi="Courier New" w:cs="Courier New" w:hint="default"/>
      </w:rPr>
    </w:lvl>
    <w:lvl w:ilvl="2" w:tplc="40090005" w:tentative="1">
      <w:start w:val="1"/>
      <w:numFmt w:val="bullet"/>
      <w:lvlText w:val=""/>
      <w:lvlJc w:val="left"/>
      <w:pPr>
        <w:ind w:left="3585" w:hanging="360"/>
      </w:pPr>
      <w:rPr>
        <w:rFonts w:ascii="Wingdings" w:hAnsi="Wingdings" w:hint="default"/>
      </w:rPr>
    </w:lvl>
    <w:lvl w:ilvl="3" w:tplc="40090001" w:tentative="1">
      <w:start w:val="1"/>
      <w:numFmt w:val="bullet"/>
      <w:lvlText w:val=""/>
      <w:lvlJc w:val="left"/>
      <w:pPr>
        <w:ind w:left="4305" w:hanging="360"/>
      </w:pPr>
      <w:rPr>
        <w:rFonts w:ascii="Symbol" w:hAnsi="Symbol" w:hint="default"/>
      </w:rPr>
    </w:lvl>
    <w:lvl w:ilvl="4" w:tplc="40090003" w:tentative="1">
      <w:start w:val="1"/>
      <w:numFmt w:val="bullet"/>
      <w:lvlText w:val="o"/>
      <w:lvlJc w:val="left"/>
      <w:pPr>
        <w:ind w:left="5025" w:hanging="360"/>
      </w:pPr>
      <w:rPr>
        <w:rFonts w:ascii="Courier New" w:hAnsi="Courier New" w:cs="Courier New" w:hint="default"/>
      </w:rPr>
    </w:lvl>
    <w:lvl w:ilvl="5" w:tplc="40090005" w:tentative="1">
      <w:start w:val="1"/>
      <w:numFmt w:val="bullet"/>
      <w:lvlText w:val=""/>
      <w:lvlJc w:val="left"/>
      <w:pPr>
        <w:ind w:left="5745" w:hanging="360"/>
      </w:pPr>
      <w:rPr>
        <w:rFonts w:ascii="Wingdings" w:hAnsi="Wingdings" w:hint="default"/>
      </w:rPr>
    </w:lvl>
    <w:lvl w:ilvl="6" w:tplc="40090001" w:tentative="1">
      <w:start w:val="1"/>
      <w:numFmt w:val="bullet"/>
      <w:lvlText w:val=""/>
      <w:lvlJc w:val="left"/>
      <w:pPr>
        <w:ind w:left="6465" w:hanging="360"/>
      </w:pPr>
      <w:rPr>
        <w:rFonts w:ascii="Symbol" w:hAnsi="Symbol" w:hint="default"/>
      </w:rPr>
    </w:lvl>
    <w:lvl w:ilvl="7" w:tplc="40090003" w:tentative="1">
      <w:start w:val="1"/>
      <w:numFmt w:val="bullet"/>
      <w:lvlText w:val="o"/>
      <w:lvlJc w:val="left"/>
      <w:pPr>
        <w:ind w:left="7185" w:hanging="360"/>
      </w:pPr>
      <w:rPr>
        <w:rFonts w:ascii="Courier New" w:hAnsi="Courier New" w:cs="Courier New" w:hint="default"/>
      </w:rPr>
    </w:lvl>
    <w:lvl w:ilvl="8" w:tplc="40090005" w:tentative="1">
      <w:start w:val="1"/>
      <w:numFmt w:val="bullet"/>
      <w:lvlText w:val=""/>
      <w:lvlJc w:val="left"/>
      <w:pPr>
        <w:ind w:left="7905" w:hanging="360"/>
      </w:pPr>
      <w:rPr>
        <w:rFonts w:ascii="Wingdings" w:hAnsi="Wingdings" w:hint="default"/>
      </w:rPr>
    </w:lvl>
  </w:abstractNum>
  <w:abstractNum w:abstractNumId="2">
    <w:nsid w:val="23187BB8"/>
    <w:multiLevelType w:val="hybridMultilevel"/>
    <w:tmpl w:val="3B6E4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8E2461"/>
    <w:multiLevelType w:val="hybridMultilevel"/>
    <w:tmpl w:val="3264A7DC"/>
    <w:lvl w:ilvl="0" w:tplc="E976F48C">
      <w:start w:val="1"/>
      <w:numFmt w:val="decimal"/>
      <w:lvlText w:val="%1)"/>
      <w:lvlJc w:val="left"/>
      <w:pPr>
        <w:ind w:left="2039" w:hanging="360"/>
      </w:pPr>
      <w:rPr>
        <w:rFonts w:hint="default"/>
      </w:r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4">
    <w:nsid w:val="31A307D6"/>
    <w:multiLevelType w:val="hybridMultilevel"/>
    <w:tmpl w:val="98B02E62"/>
    <w:lvl w:ilvl="0" w:tplc="C2ACD9E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52A48E4"/>
    <w:multiLevelType w:val="hybridMultilevel"/>
    <w:tmpl w:val="6B783B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9A82556"/>
    <w:multiLevelType w:val="hybridMultilevel"/>
    <w:tmpl w:val="2D06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46070B"/>
    <w:multiLevelType w:val="hybridMultilevel"/>
    <w:tmpl w:val="C5723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66D59"/>
    <w:multiLevelType w:val="hybridMultilevel"/>
    <w:tmpl w:val="3264A7DC"/>
    <w:lvl w:ilvl="0" w:tplc="E976F48C">
      <w:start w:val="1"/>
      <w:numFmt w:val="decimal"/>
      <w:lvlText w:val="%1)"/>
      <w:lvlJc w:val="left"/>
      <w:pPr>
        <w:ind w:left="2039" w:hanging="360"/>
      </w:pPr>
      <w:rPr>
        <w:rFonts w:hint="default"/>
      </w:r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9">
    <w:nsid w:val="45494829"/>
    <w:multiLevelType w:val="hybridMultilevel"/>
    <w:tmpl w:val="41D26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54A7B7E"/>
    <w:multiLevelType w:val="hybridMultilevel"/>
    <w:tmpl w:val="E3E41C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7B1A23"/>
    <w:multiLevelType w:val="hybridMultilevel"/>
    <w:tmpl w:val="C81A44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2C71F00"/>
    <w:multiLevelType w:val="hybridMultilevel"/>
    <w:tmpl w:val="ED5C7F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2"/>
  </w:num>
  <w:num w:numId="3">
    <w:abstractNumId w:val="6"/>
  </w:num>
  <w:num w:numId="4">
    <w:abstractNumId w:val="10"/>
  </w:num>
  <w:num w:numId="5">
    <w:abstractNumId w:val="8"/>
  </w:num>
  <w:num w:numId="6">
    <w:abstractNumId w:val="9"/>
  </w:num>
  <w:num w:numId="7">
    <w:abstractNumId w:val="4"/>
  </w:num>
  <w:num w:numId="8">
    <w:abstractNumId w:val="1"/>
  </w:num>
  <w:num w:numId="9">
    <w:abstractNumId w:val="0"/>
  </w:num>
  <w:num w:numId="10">
    <w:abstractNumId w:val="11"/>
  </w:num>
  <w:num w:numId="11">
    <w:abstractNumId w:val="5"/>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o:shapelayout v:ext="edit">
      <o:idmap v:ext="edit" data="9"/>
    </o:shapelayout>
  </w:hdrShapeDefaults>
  <w:footnotePr>
    <w:footnote w:id="0"/>
    <w:footnote w:id="1"/>
  </w:footnotePr>
  <w:endnotePr>
    <w:endnote w:id="0"/>
    <w:endnote w:id="1"/>
  </w:endnotePr>
  <w:compat/>
  <w:rsids>
    <w:rsidRoot w:val="00EF5BB0"/>
    <w:rsid w:val="00012C5B"/>
    <w:rsid w:val="000355C5"/>
    <w:rsid w:val="00043EAD"/>
    <w:rsid w:val="000A2320"/>
    <w:rsid w:val="000A4BFD"/>
    <w:rsid w:val="000F31B5"/>
    <w:rsid w:val="000F5DAB"/>
    <w:rsid w:val="0010121F"/>
    <w:rsid w:val="00111AD9"/>
    <w:rsid w:val="001146B0"/>
    <w:rsid w:val="00137111"/>
    <w:rsid w:val="001627F0"/>
    <w:rsid w:val="001A70D3"/>
    <w:rsid w:val="00223554"/>
    <w:rsid w:val="0027091D"/>
    <w:rsid w:val="00337F25"/>
    <w:rsid w:val="003503C4"/>
    <w:rsid w:val="00352F0B"/>
    <w:rsid w:val="00375DB9"/>
    <w:rsid w:val="0037707A"/>
    <w:rsid w:val="00406EAC"/>
    <w:rsid w:val="00414AF6"/>
    <w:rsid w:val="0042148F"/>
    <w:rsid w:val="00421993"/>
    <w:rsid w:val="00443310"/>
    <w:rsid w:val="0044421F"/>
    <w:rsid w:val="0046224C"/>
    <w:rsid w:val="004663AD"/>
    <w:rsid w:val="004C0891"/>
    <w:rsid w:val="004F71F8"/>
    <w:rsid w:val="00512ABF"/>
    <w:rsid w:val="00513232"/>
    <w:rsid w:val="005C0A86"/>
    <w:rsid w:val="005C417E"/>
    <w:rsid w:val="005C5968"/>
    <w:rsid w:val="005D24E6"/>
    <w:rsid w:val="005F5345"/>
    <w:rsid w:val="005F5ECB"/>
    <w:rsid w:val="006167CD"/>
    <w:rsid w:val="00636B2F"/>
    <w:rsid w:val="00655B71"/>
    <w:rsid w:val="00665D6F"/>
    <w:rsid w:val="006807B4"/>
    <w:rsid w:val="0068298F"/>
    <w:rsid w:val="0069317E"/>
    <w:rsid w:val="006B01AF"/>
    <w:rsid w:val="006B2D04"/>
    <w:rsid w:val="0078203B"/>
    <w:rsid w:val="00783132"/>
    <w:rsid w:val="007F7650"/>
    <w:rsid w:val="00806868"/>
    <w:rsid w:val="00870717"/>
    <w:rsid w:val="00872018"/>
    <w:rsid w:val="008F3F62"/>
    <w:rsid w:val="00910CC1"/>
    <w:rsid w:val="0092454E"/>
    <w:rsid w:val="00982888"/>
    <w:rsid w:val="00A24616"/>
    <w:rsid w:val="00A35D1B"/>
    <w:rsid w:val="00A62363"/>
    <w:rsid w:val="00A66722"/>
    <w:rsid w:val="00A67B9F"/>
    <w:rsid w:val="00A74323"/>
    <w:rsid w:val="00A86B38"/>
    <w:rsid w:val="00AC183A"/>
    <w:rsid w:val="00AE6484"/>
    <w:rsid w:val="00AF7140"/>
    <w:rsid w:val="00B020F9"/>
    <w:rsid w:val="00B3354B"/>
    <w:rsid w:val="00B34558"/>
    <w:rsid w:val="00B36BC7"/>
    <w:rsid w:val="00BD45DD"/>
    <w:rsid w:val="00BE73BB"/>
    <w:rsid w:val="00C060FD"/>
    <w:rsid w:val="00C44352"/>
    <w:rsid w:val="00C67B34"/>
    <w:rsid w:val="00C90ADD"/>
    <w:rsid w:val="00C94017"/>
    <w:rsid w:val="00CD49BD"/>
    <w:rsid w:val="00CD55C7"/>
    <w:rsid w:val="00D01E1D"/>
    <w:rsid w:val="00D12CD3"/>
    <w:rsid w:val="00D447BC"/>
    <w:rsid w:val="00D71F28"/>
    <w:rsid w:val="00D73E99"/>
    <w:rsid w:val="00D7650A"/>
    <w:rsid w:val="00D80186"/>
    <w:rsid w:val="00D92B2E"/>
    <w:rsid w:val="00D9633A"/>
    <w:rsid w:val="00DA15B7"/>
    <w:rsid w:val="00DA3E6E"/>
    <w:rsid w:val="00DC198F"/>
    <w:rsid w:val="00E0588E"/>
    <w:rsid w:val="00E33CA1"/>
    <w:rsid w:val="00E377D0"/>
    <w:rsid w:val="00E60877"/>
    <w:rsid w:val="00E822DC"/>
    <w:rsid w:val="00E918B2"/>
    <w:rsid w:val="00EE71BF"/>
    <w:rsid w:val="00EF5BB0"/>
    <w:rsid w:val="00F0223C"/>
    <w:rsid w:val="00F04B35"/>
    <w:rsid w:val="00F34C97"/>
    <w:rsid w:val="00F905FD"/>
    <w:rsid w:val="00FA69A0"/>
    <w:rsid w:val="00FB72C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2" type="connector" idref="#_x0000_s1036"/>
        <o:r id="V:Rule23" type="connector" idref="#_x0000_s1027"/>
        <o:r id="V:Rule24" type="connector" idref="#_x0000_s1047"/>
        <o:r id="V:Rule25" type="connector" idref="#_x0000_s1044"/>
        <o:r id="V:Rule26" type="connector" idref="#_x0000_s1040"/>
        <o:r id="V:Rule27" type="connector" idref="#_x0000_s1034"/>
        <o:r id="V:Rule28" type="connector" idref="#_x0000_s1042"/>
        <o:r id="V:Rule29" type="connector" idref="#_x0000_s1037"/>
        <o:r id="V:Rule30" type="connector" idref="#_x0000_s1046"/>
        <o:r id="V:Rule31" type="connector" idref="#_x0000_s1031"/>
        <o:r id="V:Rule32" type="connector" idref="#_x0000_s1028"/>
        <o:r id="V:Rule33" type="connector" idref="#_x0000_s1035"/>
        <o:r id="V:Rule34" type="connector" idref="#_x0000_s1039"/>
        <o:r id="V:Rule35" type="connector" idref="#_x0000_s1029"/>
        <o:r id="V:Rule36" type="connector" idref="#_x0000_s1041"/>
        <o:r id="V:Rule37" type="connector" idref="#_x0000_s1032"/>
        <o:r id="V:Rule38" type="connector" idref="#_x0000_s1030"/>
        <o:r id="V:Rule39" type="connector" idref="#_x0000_s1038"/>
        <o:r id="V:Rule40" type="connector" idref="#_x0000_s1043"/>
        <o:r id="V:Rule41" type="connector" idref="#_x0000_s1045"/>
        <o:r id="V:Rule4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BB0"/>
    <w:rPr>
      <w:rFonts w:ascii="Calibri" w:eastAsia="Times New Roman" w:hAnsi="Calibri" w:cs="Times New Roman"/>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54B"/>
    <w:pPr>
      <w:ind w:left="720"/>
      <w:contextualSpacing/>
    </w:pPr>
  </w:style>
  <w:style w:type="paragraph" w:styleId="Header">
    <w:name w:val="header"/>
    <w:basedOn w:val="Normal"/>
    <w:link w:val="HeaderChar"/>
    <w:uiPriority w:val="99"/>
    <w:unhideWhenUsed/>
    <w:rsid w:val="00F34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C97"/>
    <w:rPr>
      <w:rFonts w:ascii="Calibri" w:eastAsia="Times New Roman" w:hAnsi="Calibri" w:cs="Times New Roman"/>
      <w:lang w:val="en-IN" w:eastAsia="en-IN"/>
    </w:rPr>
  </w:style>
  <w:style w:type="paragraph" w:styleId="Footer">
    <w:name w:val="footer"/>
    <w:basedOn w:val="Normal"/>
    <w:link w:val="FooterChar"/>
    <w:uiPriority w:val="99"/>
    <w:unhideWhenUsed/>
    <w:rsid w:val="00F34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C97"/>
    <w:rPr>
      <w:rFonts w:ascii="Calibri" w:eastAsia="Times New Roman" w:hAnsi="Calibri" w:cs="Times New Roman"/>
      <w:lang w:val="en-IN" w:eastAsia="en-IN"/>
    </w:rPr>
  </w:style>
  <w:style w:type="paragraph" w:styleId="BalloonText">
    <w:name w:val="Balloon Text"/>
    <w:basedOn w:val="Normal"/>
    <w:link w:val="BalloonTextChar"/>
    <w:uiPriority w:val="99"/>
    <w:semiHidden/>
    <w:unhideWhenUsed/>
    <w:rsid w:val="00F3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C97"/>
    <w:rPr>
      <w:rFonts w:ascii="Tahoma" w:eastAsia="Times New Roman" w:hAnsi="Tahoma" w:cs="Tahoma"/>
      <w:sz w:val="16"/>
      <w:szCs w:val="16"/>
      <w:lang w:val="en-IN" w:eastAsia="en-IN"/>
    </w:rPr>
  </w:style>
  <w:style w:type="table" w:styleId="TableGrid">
    <w:name w:val="Table Grid"/>
    <w:basedOn w:val="TableNormal"/>
    <w:uiPriority w:val="59"/>
    <w:rsid w:val="00F34C9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ABF"/>
    <w:pPr>
      <w:autoSpaceDE w:val="0"/>
      <w:autoSpaceDN w:val="0"/>
      <w:adjustRightInd w:val="0"/>
      <w:spacing w:after="0" w:line="240" w:lineRule="auto"/>
    </w:pPr>
    <w:rPr>
      <w:rFonts w:ascii="Cambria" w:hAnsi="Cambria" w:cs="Cambria"/>
      <w:color w:val="000000"/>
      <w:sz w:val="24"/>
      <w:szCs w:val="24"/>
    </w:rPr>
  </w:style>
  <w:style w:type="paragraph" w:styleId="NoSpacing">
    <w:name w:val="No Spacing"/>
    <w:link w:val="NoSpacingChar"/>
    <w:uiPriority w:val="1"/>
    <w:qFormat/>
    <w:rsid w:val="00FA69A0"/>
    <w:pPr>
      <w:spacing w:after="0" w:line="240" w:lineRule="auto"/>
    </w:pPr>
  </w:style>
  <w:style w:type="character" w:customStyle="1" w:styleId="NoSpacingChar">
    <w:name w:val="No Spacing Char"/>
    <w:basedOn w:val="DefaultParagraphFont"/>
    <w:link w:val="NoSpacing"/>
    <w:uiPriority w:val="1"/>
    <w:rsid w:val="00FA69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29E0C-FDFF-49FE-A0DD-472C282B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HDT</cp:lastModifiedBy>
  <cp:revision>15</cp:revision>
  <cp:lastPrinted>2014-09-19T07:19:00Z</cp:lastPrinted>
  <dcterms:created xsi:type="dcterms:W3CDTF">2018-11-07T05:48:00Z</dcterms:created>
  <dcterms:modified xsi:type="dcterms:W3CDTF">2019-04-25T07:26:00Z</dcterms:modified>
</cp:coreProperties>
</file>